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D4987" w:rsidR="00DD259F" w:rsidP="005B7AC9" w:rsidRDefault="00DD259F" w14:paraId="c2582d0" w14:textId="c2582d0">
      <w:pPr>
        <w15:collapsed w:val="false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REPUBLIKA HRVATSKA</w:t>
      </w:r>
    </w:p>
    <w:p w:rsidRPr="004D4987" w:rsidR="00DD259F" w:rsidP="005B7AC9" w:rsidRDefault="00DD259F">
      <w:pPr>
        <w:tabs>
          <w:tab w:val="right" w:pos="8640"/>
        </w:tabs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TRGOVAČKI SUD U RIJECI</w:t>
      </w:r>
      <w:r w:rsidRPr="004D4987" w:rsidR="006D1F4A">
        <w:rPr>
          <w:rFonts w:ascii="Times New Roman" w:hAnsi="Times New Roman"/>
          <w:b w:val="false"/>
        </w:rPr>
        <w:tab/>
      </w:r>
    </w:p>
    <w:p w:rsidRPr="004D4987" w:rsidR="00D92A4E" w:rsidP="005B7AC9" w:rsidRDefault="00DD259F">
      <w:pPr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ZADARSKA 1 i 3</w:t>
      </w:r>
    </w:p>
    <w:p w:rsidRPr="004D4987" w:rsidR="00144160" w:rsidP="005B7AC9" w:rsidRDefault="00144160">
      <w:pPr>
        <w:rPr>
          <w:rFonts w:ascii="Times New Roman" w:hAnsi="Times New Roman"/>
          <w:b w:val="false"/>
        </w:rPr>
      </w:pPr>
    </w:p>
    <w:p w:rsidRPr="004D4987" w:rsidR="0071047A" w:rsidP="005B7AC9" w:rsidRDefault="0071047A">
      <w:pPr>
        <w:rPr>
          <w:rFonts w:ascii="Times New Roman" w:hAnsi="Times New Roman"/>
          <w:b w:val="false"/>
        </w:rPr>
      </w:pPr>
    </w:p>
    <w:p w:rsidRPr="004D4987" w:rsidR="00613796" w:rsidP="005B7AC9" w:rsidRDefault="00613796">
      <w:pPr>
        <w:jc w:val="center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>Z A P I S N I K</w:t>
      </w:r>
    </w:p>
    <w:p w:rsidRPr="004D4987" w:rsidR="00ED472B" w:rsidP="00D92A4E" w:rsidRDefault="00405860">
      <w:pPr>
        <w:jc w:val="center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>o</w:t>
      </w:r>
      <w:r w:rsidRPr="004D4987" w:rsidR="00560DA5">
        <w:rPr>
          <w:rFonts w:ascii="Times New Roman" w:hAnsi="Times New Roman"/>
          <w:b w:val="false"/>
          <w:bCs/>
        </w:rPr>
        <w:t>d</w:t>
      </w:r>
      <w:r w:rsidRPr="004D4987" w:rsidR="001C161A">
        <w:rPr>
          <w:rFonts w:ascii="Times New Roman" w:hAnsi="Times New Roman"/>
          <w:b w:val="false"/>
          <w:bCs/>
        </w:rPr>
        <w:t xml:space="preserve"> </w:t>
      </w:r>
      <w:r w:rsidR="00E44B56">
        <w:rPr>
          <w:rFonts w:ascii="Times New Roman" w:hAnsi="Times New Roman"/>
          <w:b w:val="false"/>
          <w:bCs/>
        </w:rPr>
        <w:t>21. listopada</w:t>
      </w:r>
      <w:r w:rsidRPr="004D4987" w:rsidR="0083505A">
        <w:rPr>
          <w:rFonts w:ascii="Times New Roman" w:hAnsi="Times New Roman"/>
          <w:b w:val="false"/>
          <w:bCs/>
        </w:rPr>
        <w:t xml:space="preserve"> 2020. godine</w:t>
      </w:r>
      <w:r w:rsidRPr="004D4987" w:rsidR="00B82A55">
        <w:rPr>
          <w:rFonts w:ascii="Times New Roman" w:hAnsi="Times New Roman"/>
          <w:b w:val="false"/>
          <w:bCs/>
        </w:rPr>
        <w:t xml:space="preserve"> </w:t>
      </w:r>
    </w:p>
    <w:p w:rsidRPr="004D4987" w:rsidR="00932C80" w:rsidP="005B7AC9" w:rsidRDefault="00A24FE2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 xml:space="preserve">u prethodnom postupku </w:t>
      </w:r>
      <w:r w:rsidRPr="004D4987" w:rsidR="00613796">
        <w:rPr>
          <w:rFonts w:ascii="Times New Roman" w:hAnsi="Times New Roman"/>
          <w:b w:val="false"/>
        </w:rPr>
        <w:t>radi</w:t>
      </w:r>
      <w:r w:rsidRPr="004D4987" w:rsidR="006372B4">
        <w:rPr>
          <w:rFonts w:ascii="Times New Roman" w:hAnsi="Times New Roman"/>
          <w:b w:val="false"/>
        </w:rPr>
        <w:t xml:space="preserve"> očitovanja o prijedlogu i</w:t>
      </w:r>
      <w:r w:rsidRPr="004D4987" w:rsidR="00613796">
        <w:rPr>
          <w:rFonts w:ascii="Times New Roman" w:hAnsi="Times New Roman"/>
          <w:b w:val="false"/>
        </w:rPr>
        <w:t xml:space="preserve"> </w:t>
      </w:r>
      <w:r w:rsidRPr="004D4987" w:rsidR="00B468D0">
        <w:rPr>
          <w:rFonts w:ascii="Times New Roman" w:hAnsi="Times New Roman"/>
          <w:b w:val="false"/>
        </w:rPr>
        <w:t>rasprave o</w:t>
      </w:r>
      <w:r w:rsidRPr="004D4987" w:rsidR="00727FC2">
        <w:rPr>
          <w:rFonts w:ascii="Times New Roman" w:hAnsi="Times New Roman"/>
          <w:b w:val="false"/>
        </w:rPr>
        <w:t xml:space="preserve"> </w:t>
      </w:r>
      <w:r w:rsidRPr="004D4987" w:rsidR="00E279D6">
        <w:rPr>
          <w:rFonts w:ascii="Times New Roman" w:hAnsi="Times New Roman"/>
          <w:b w:val="false"/>
        </w:rPr>
        <w:t>pretpostavk</w:t>
      </w:r>
      <w:r w:rsidRPr="004D4987" w:rsidR="00B468D0">
        <w:rPr>
          <w:rFonts w:ascii="Times New Roman" w:hAnsi="Times New Roman"/>
          <w:b w:val="false"/>
        </w:rPr>
        <w:t>ama</w:t>
      </w:r>
      <w:r w:rsidRPr="004D4987" w:rsidR="00E279D6">
        <w:rPr>
          <w:rFonts w:ascii="Times New Roman" w:hAnsi="Times New Roman"/>
          <w:b w:val="false"/>
        </w:rPr>
        <w:t xml:space="preserve"> </w:t>
      </w:r>
      <w:r w:rsidRPr="004D4987" w:rsidR="006F49A9">
        <w:rPr>
          <w:rFonts w:ascii="Times New Roman" w:hAnsi="Times New Roman"/>
          <w:b w:val="false"/>
        </w:rPr>
        <w:t xml:space="preserve">za otvaranje </w:t>
      </w:r>
      <w:r w:rsidRPr="004D4987" w:rsidR="00560DA5">
        <w:rPr>
          <w:rFonts w:ascii="Times New Roman" w:hAnsi="Times New Roman"/>
          <w:b w:val="false"/>
        </w:rPr>
        <w:t xml:space="preserve">stečajnog </w:t>
      </w:r>
      <w:r w:rsidRPr="004D4987" w:rsidR="00613796">
        <w:rPr>
          <w:rFonts w:ascii="Times New Roman" w:hAnsi="Times New Roman"/>
          <w:b w:val="false"/>
        </w:rPr>
        <w:t xml:space="preserve">postupka nad </w:t>
      </w:r>
      <w:r w:rsidRPr="004D4987" w:rsidR="00DE1769">
        <w:rPr>
          <w:rFonts w:ascii="Times New Roman" w:hAnsi="Times New Roman"/>
          <w:b w:val="false"/>
        </w:rPr>
        <w:t>dužnik</w:t>
      </w:r>
      <w:r w:rsidRPr="004D4987" w:rsidR="006C6198">
        <w:rPr>
          <w:rFonts w:ascii="Times New Roman" w:hAnsi="Times New Roman"/>
          <w:b w:val="false"/>
        </w:rPr>
        <w:t>om</w:t>
      </w:r>
      <w:r w:rsidRPr="004D4987" w:rsidR="008C2698">
        <w:rPr>
          <w:rFonts w:ascii="Times New Roman" w:hAnsi="Times New Roman"/>
          <w:b w:val="false"/>
        </w:rPr>
        <w:t xml:space="preserve"> BOMBOLONI jednostavno društvo s ograničenom odgovornošću za ugostiteljstvo i proizvodnju Rijeka, </w:t>
      </w:r>
      <w:proofErr w:type="spellStart"/>
      <w:r w:rsidRPr="004D4987" w:rsidR="008C2698">
        <w:rPr>
          <w:rFonts w:ascii="Times New Roman" w:hAnsi="Times New Roman"/>
          <w:b w:val="false"/>
        </w:rPr>
        <w:t>Baretićevo</w:t>
      </w:r>
      <w:proofErr w:type="spellEnd"/>
      <w:r w:rsidRPr="004D4987" w:rsidR="008C2698">
        <w:rPr>
          <w:rFonts w:ascii="Times New Roman" w:hAnsi="Times New Roman"/>
          <w:b w:val="false"/>
        </w:rPr>
        <w:t xml:space="preserve"> 16</w:t>
      </w:r>
      <w:r w:rsidRPr="004D4987" w:rsidR="00F60677">
        <w:rPr>
          <w:rFonts w:ascii="Times New Roman" w:hAnsi="Times New Roman"/>
          <w:b w:val="false"/>
        </w:rPr>
        <w:t>.</w:t>
      </w:r>
    </w:p>
    <w:p w:rsidRPr="004D4987" w:rsidR="005723D7" w:rsidP="005B7AC9" w:rsidRDefault="005723D7">
      <w:pPr>
        <w:jc w:val="both"/>
        <w:rPr>
          <w:rFonts w:ascii="Times New Roman" w:hAnsi="Times New Roman"/>
          <w:b w:val="false"/>
        </w:rPr>
      </w:pPr>
    </w:p>
    <w:p w:rsidRPr="004D4987" w:rsidR="0071047A" w:rsidP="005B7AC9" w:rsidRDefault="0071047A">
      <w:pPr>
        <w:jc w:val="both"/>
        <w:rPr>
          <w:rFonts w:ascii="Times New Roman" w:hAnsi="Times New Roman"/>
          <w:b w:val="false"/>
        </w:rPr>
      </w:pPr>
    </w:p>
    <w:p w:rsidRPr="004D498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OD SUDA PRISUTNI:</w:t>
      </w:r>
    </w:p>
    <w:p w:rsidRPr="004D498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Daniela Korlević, sudac</w:t>
      </w:r>
    </w:p>
    <w:p w:rsidRPr="004D4987" w:rsidR="008D7028" w:rsidP="005B7AC9" w:rsidRDefault="00031AB8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Jasna Radulović</w:t>
      </w:r>
      <w:r w:rsidRPr="004D4987" w:rsidR="00613796">
        <w:rPr>
          <w:rFonts w:ascii="Times New Roman" w:hAnsi="Times New Roman"/>
          <w:b w:val="false"/>
        </w:rPr>
        <w:t>, zapisničar</w:t>
      </w:r>
    </w:p>
    <w:p w:rsidRPr="004D4987" w:rsidR="0033795B" w:rsidP="0071047A" w:rsidRDefault="00E44B56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Nada Barišić, privremeni stečajni upravitelj</w:t>
      </w:r>
    </w:p>
    <w:p w:rsidRPr="004D4987" w:rsidR="0071047A" w:rsidP="0071047A" w:rsidRDefault="0071047A">
      <w:pPr>
        <w:rPr>
          <w:rFonts w:ascii="Times New Roman" w:hAnsi="Times New Roman"/>
          <w:b w:val="false"/>
        </w:rPr>
      </w:pPr>
    </w:p>
    <w:p w:rsidRPr="004D4987" w:rsidR="00613796" w:rsidP="005B7AC9" w:rsidRDefault="009168D8">
      <w:pPr>
        <w:jc w:val="center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Početak u</w:t>
      </w:r>
      <w:r w:rsidRPr="004D4987" w:rsidR="00CF16F2">
        <w:rPr>
          <w:rFonts w:ascii="Times New Roman" w:hAnsi="Times New Roman"/>
          <w:b w:val="false"/>
        </w:rPr>
        <w:t xml:space="preserve"> </w:t>
      </w:r>
      <w:r w:rsidR="00031AB8">
        <w:rPr>
          <w:rFonts w:ascii="Times New Roman" w:hAnsi="Times New Roman"/>
          <w:b w:val="false"/>
        </w:rPr>
        <w:t>09</w:t>
      </w:r>
      <w:r w:rsidRPr="004D4987" w:rsidR="00613796">
        <w:rPr>
          <w:rFonts w:ascii="Times New Roman" w:hAnsi="Times New Roman"/>
          <w:b w:val="false"/>
        </w:rPr>
        <w:t>:</w:t>
      </w:r>
      <w:r w:rsidRPr="004D4987" w:rsidR="008C2698">
        <w:rPr>
          <w:rFonts w:ascii="Times New Roman" w:hAnsi="Times New Roman"/>
          <w:b w:val="false"/>
        </w:rPr>
        <w:t>3</w:t>
      </w:r>
      <w:r w:rsidRPr="004D4987" w:rsidR="00472597">
        <w:rPr>
          <w:rFonts w:ascii="Times New Roman" w:hAnsi="Times New Roman"/>
          <w:b w:val="false"/>
        </w:rPr>
        <w:t>0</w:t>
      </w:r>
      <w:r w:rsidRPr="004D4987" w:rsidR="00613796">
        <w:rPr>
          <w:rFonts w:ascii="Times New Roman" w:hAnsi="Times New Roman"/>
          <w:b w:val="false"/>
        </w:rPr>
        <w:t xml:space="preserve"> sati</w:t>
      </w:r>
    </w:p>
    <w:p w:rsidRPr="004D4987" w:rsidR="00D92A4E" w:rsidP="005B7AC9" w:rsidRDefault="00D92A4E">
      <w:pPr>
        <w:jc w:val="both"/>
        <w:rPr>
          <w:rFonts w:ascii="Times New Roman" w:hAnsi="Times New Roman"/>
          <w:b w:val="false"/>
        </w:rPr>
      </w:pPr>
    </w:p>
    <w:p w:rsidRPr="004D4987" w:rsidR="00613796" w:rsidP="005B7AC9" w:rsidRDefault="00613796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Utvrđuje se da su na današnje ročište pristupili:</w:t>
      </w:r>
    </w:p>
    <w:p w:rsidRPr="004D4987" w:rsidR="00E96CC2" w:rsidP="005B7AC9" w:rsidRDefault="00613796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>Za predlagatelja</w:t>
      </w:r>
      <w:r w:rsidRPr="004D4987" w:rsidR="00E96CC2">
        <w:rPr>
          <w:rFonts w:ascii="Times New Roman" w:hAnsi="Times New Roman"/>
          <w:b w:val="false"/>
        </w:rPr>
        <w:t>:</w:t>
      </w:r>
      <w:r w:rsidRPr="004D4987" w:rsidR="00481E2D">
        <w:rPr>
          <w:rFonts w:ascii="Times New Roman" w:hAnsi="Times New Roman"/>
          <w:b w:val="false"/>
        </w:rPr>
        <w:t xml:space="preserve"> </w:t>
      </w:r>
      <w:r w:rsidRPr="004D4987" w:rsidR="008A15B0">
        <w:rPr>
          <w:rFonts w:ascii="Times New Roman" w:hAnsi="Times New Roman"/>
          <w:b w:val="false"/>
        </w:rPr>
        <w:t xml:space="preserve">nitko, dostava poziva uredno iskazana  </w:t>
      </w:r>
    </w:p>
    <w:p w:rsidRPr="004D4987" w:rsidR="00E96CC2" w:rsidP="005B7AC9" w:rsidRDefault="00E96CC2">
      <w:pPr>
        <w:jc w:val="both"/>
        <w:rPr>
          <w:rFonts w:ascii="Times New Roman" w:hAnsi="Times New Roman"/>
          <w:b w:val="false"/>
          <w:color w:val="FF0000"/>
        </w:rPr>
      </w:pPr>
      <w:r w:rsidRPr="004D4987">
        <w:rPr>
          <w:rFonts w:ascii="Times New Roman" w:hAnsi="Times New Roman"/>
          <w:b w:val="false"/>
        </w:rPr>
        <w:t>Za</w:t>
      </w:r>
      <w:r w:rsidRPr="004D4987" w:rsidR="00481E2D">
        <w:rPr>
          <w:rFonts w:ascii="Times New Roman" w:hAnsi="Times New Roman"/>
          <w:b w:val="false"/>
        </w:rPr>
        <w:t xml:space="preserve"> </w:t>
      </w:r>
      <w:r w:rsidRPr="004D4987" w:rsidR="00DE1769">
        <w:rPr>
          <w:rFonts w:ascii="Times New Roman" w:hAnsi="Times New Roman"/>
          <w:b w:val="false"/>
        </w:rPr>
        <w:t>dužnik</w:t>
      </w:r>
      <w:r w:rsidRPr="004D4987" w:rsidR="00FC531C">
        <w:rPr>
          <w:rFonts w:ascii="Times New Roman" w:hAnsi="Times New Roman"/>
          <w:b w:val="false"/>
        </w:rPr>
        <w:t>a</w:t>
      </w:r>
      <w:r w:rsidRPr="004D4987" w:rsidR="00C06920">
        <w:rPr>
          <w:rFonts w:ascii="Times New Roman" w:hAnsi="Times New Roman"/>
          <w:b w:val="false"/>
        </w:rPr>
        <w:t>:</w:t>
      </w:r>
      <w:r w:rsidRPr="004D4987" w:rsidR="003B33D4">
        <w:rPr>
          <w:rFonts w:ascii="Times New Roman" w:hAnsi="Times New Roman"/>
          <w:b w:val="false"/>
        </w:rPr>
        <w:t xml:space="preserve"> </w:t>
      </w:r>
      <w:proofErr w:type="spellStart"/>
      <w:r w:rsidR="00651E48">
        <w:rPr>
          <w:rFonts w:ascii="Times New Roman" w:hAnsi="Times New Roman"/>
          <w:b w:val="false"/>
        </w:rPr>
        <w:t>Faik</w:t>
      </w:r>
      <w:proofErr w:type="spellEnd"/>
      <w:r w:rsidR="00651E48">
        <w:rPr>
          <w:rFonts w:ascii="Times New Roman" w:hAnsi="Times New Roman"/>
          <w:b w:val="false"/>
        </w:rPr>
        <w:t xml:space="preserve"> </w:t>
      </w:r>
      <w:proofErr w:type="spellStart"/>
      <w:r w:rsidR="00651E48">
        <w:rPr>
          <w:rFonts w:ascii="Times New Roman" w:hAnsi="Times New Roman"/>
          <w:b w:val="false"/>
        </w:rPr>
        <w:t>Šuke</w:t>
      </w:r>
      <w:proofErr w:type="spellEnd"/>
      <w:r w:rsidR="00651E48">
        <w:rPr>
          <w:rFonts w:ascii="Times New Roman" w:hAnsi="Times New Roman"/>
          <w:b w:val="false"/>
        </w:rPr>
        <w:t>, zastupnik po zakonu</w:t>
      </w:r>
      <w:r w:rsidRPr="004D4987" w:rsidR="00472597">
        <w:rPr>
          <w:rFonts w:ascii="Times New Roman" w:hAnsi="Times New Roman"/>
          <w:b w:val="false"/>
        </w:rPr>
        <w:t xml:space="preserve">  </w:t>
      </w:r>
    </w:p>
    <w:p w:rsidRPr="004D4987" w:rsidR="009E5631" w:rsidP="00932C80" w:rsidRDefault="007E4088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 xml:space="preserve">Za FINA: nitko, dostava poziva uredno iskazana  </w:t>
      </w:r>
    </w:p>
    <w:p w:rsidR="00D94FC4" w:rsidP="00932C80" w:rsidRDefault="00D94FC4">
      <w:pPr>
        <w:jc w:val="both"/>
        <w:rPr>
          <w:rFonts w:ascii="Times New Roman" w:hAnsi="Times New Roman"/>
          <w:b w:val="false"/>
        </w:rPr>
      </w:pPr>
    </w:p>
    <w:p w:rsidRPr="00E44B56" w:rsidR="00E44B56" w:rsidP="00E44B56" w:rsidRDefault="00E44B56">
      <w:pPr>
        <w:ind w:firstLine="720"/>
        <w:jc w:val="both"/>
        <w:rPr>
          <w:rFonts w:ascii="Times New Roman" w:hAnsi="Times New Roman"/>
          <w:b w:val="false"/>
        </w:rPr>
      </w:pPr>
      <w:r w:rsidRPr="00E44B56">
        <w:rPr>
          <w:rFonts w:ascii="Times New Roman" w:hAnsi="Times New Roman"/>
          <w:b w:val="false"/>
        </w:rPr>
        <w:t>Utvrđuje se da je privremeni stečajni upravitelj dostavio pisano izvješće u kojem je iznio svoje mišljenje o gospodarsko – financijskom stanju dužnika, o tome postoji li razlog za otvaranje stečajnog postupka i mogu li se imovinom dužnika namiriti troškovi postupka.</w:t>
      </w:r>
    </w:p>
    <w:p w:rsidRPr="00E44B56" w:rsidR="00E44B56" w:rsidP="00E44B56" w:rsidRDefault="00E44B56">
      <w:pPr>
        <w:jc w:val="both"/>
        <w:rPr>
          <w:rFonts w:ascii="Times New Roman" w:hAnsi="Times New Roman"/>
          <w:b w:val="false"/>
        </w:rPr>
      </w:pPr>
    </w:p>
    <w:p w:rsidR="00E44B56" w:rsidP="00E44B56" w:rsidRDefault="00E44B56">
      <w:pPr>
        <w:jc w:val="both"/>
        <w:rPr>
          <w:rFonts w:ascii="Times New Roman" w:hAnsi="Times New Roman"/>
          <w:b w:val="false"/>
        </w:rPr>
      </w:pPr>
      <w:r w:rsidRPr="00E44B56">
        <w:rPr>
          <w:rFonts w:ascii="Times New Roman" w:hAnsi="Times New Roman"/>
          <w:b w:val="false"/>
        </w:rPr>
        <w:tab/>
        <w:t>Privremeni stečajni upravitelj utvrdio je slijedeće:</w:t>
      </w:r>
    </w:p>
    <w:p w:rsidRPr="00415454" w:rsidR="00415454" w:rsidP="00415454" w:rsidRDefault="009104FA">
      <w:pPr>
        <w:ind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Privremeni stečajni upravitelj uputi je </w:t>
      </w:r>
      <w:r w:rsidRPr="00415454" w:rsidR="00415454">
        <w:rPr>
          <w:rFonts w:ascii="Times New Roman" w:hAnsi="Times New Roman"/>
          <w:b w:val="false"/>
        </w:rPr>
        <w:t>zahtjev poštom preporučeno osobi o</w:t>
      </w:r>
      <w:r>
        <w:rPr>
          <w:rFonts w:ascii="Times New Roman" w:hAnsi="Times New Roman"/>
          <w:b w:val="false"/>
        </w:rPr>
        <w:t>vlaštenoj za zastupanje dužnika</w:t>
      </w:r>
      <w:r w:rsidRPr="00415454" w:rsidR="00415454">
        <w:rPr>
          <w:rFonts w:ascii="Times New Roman" w:hAnsi="Times New Roman"/>
          <w:b w:val="false"/>
        </w:rPr>
        <w:t xml:space="preserve"> da do</w:t>
      </w:r>
      <w:r>
        <w:rPr>
          <w:rFonts w:ascii="Times New Roman" w:hAnsi="Times New Roman"/>
          <w:b w:val="false"/>
        </w:rPr>
        <w:t>stavi podatke o imovini dužnika</w:t>
      </w:r>
      <w:r w:rsidRPr="00415454" w:rsidR="00415454">
        <w:rPr>
          <w:rFonts w:ascii="Times New Roman" w:hAnsi="Times New Roman"/>
          <w:b w:val="false"/>
        </w:rPr>
        <w:t>, pravima i obvezama, financijska izvješća i bruto bilancu, te otvorene stavke kupaca i dobavljača. Kako osoba ovlaštena za zastupanje nije postupila po pozivu stečajnog upravitelja, iako je isti preporučenu p</w:t>
      </w:r>
      <w:r>
        <w:rPr>
          <w:rFonts w:ascii="Times New Roman" w:hAnsi="Times New Roman"/>
          <w:b w:val="false"/>
        </w:rPr>
        <w:t>ošiljku primio 21. rujna 2020. godine</w:t>
      </w:r>
      <w:r w:rsidRPr="00415454" w:rsidR="00415454">
        <w:rPr>
          <w:rFonts w:ascii="Times New Roman" w:hAnsi="Times New Roman"/>
          <w:b w:val="false"/>
        </w:rPr>
        <w:t xml:space="preserve">, </w:t>
      </w:r>
      <w:proofErr w:type="spellStart"/>
      <w:r w:rsidRPr="00415454" w:rsidR="00415454">
        <w:rPr>
          <w:rFonts w:ascii="Times New Roman" w:hAnsi="Times New Roman"/>
          <w:b w:val="false"/>
        </w:rPr>
        <w:t>kontaktiran</w:t>
      </w:r>
      <w:proofErr w:type="spellEnd"/>
      <w:r w:rsidRPr="00415454" w:rsidR="00415454">
        <w:rPr>
          <w:rFonts w:ascii="Times New Roman" w:hAnsi="Times New Roman"/>
          <w:b w:val="false"/>
        </w:rPr>
        <w:t xml:space="preserve"> je telefonski i po njegovima navodima dužnik je djelatnost proizvodnje i prodaje pekarskih proizvoda obavljao sezonski u poslovnom objektu –pekari koji s nalazi u autokampu „</w:t>
      </w:r>
      <w:proofErr w:type="spellStart"/>
      <w:r w:rsidRPr="00415454" w:rsidR="00415454">
        <w:rPr>
          <w:rFonts w:ascii="Times New Roman" w:hAnsi="Times New Roman"/>
          <w:b w:val="false"/>
        </w:rPr>
        <w:t>Rapoća</w:t>
      </w:r>
      <w:proofErr w:type="spellEnd"/>
      <w:r w:rsidRPr="00415454" w:rsidR="00415454">
        <w:rPr>
          <w:rFonts w:ascii="Times New Roman" w:hAnsi="Times New Roman"/>
          <w:b w:val="false"/>
        </w:rPr>
        <w:t xml:space="preserve">“ u </w:t>
      </w:r>
      <w:proofErr w:type="spellStart"/>
      <w:r w:rsidRPr="00415454" w:rsidR="00415454">
        <w:rPr>
          <w:rFonts w:ascii="Times New Roman" w:hAnsi="Times New Roman"/>
          <w:b w:val="false"/>
        </w:rPr>
        <w:t>Nerezinama</w:t>
      </w:r>
      <w:proofErr w:type="spellEnd"/>
      <w:r w:rsidRPr="00415454" w:rsidR="00415454">
        <w:rPr>
          <w:rFonts w:ascii="Times New Roman" w:hAnsi="Times New Roman"/>
          <w:b w:val="false"/>
        </w:rPr>
        <w:t>, sve do završetka sezone 2016.</w:t>
      </w:r>
      <w:r w:rsidR="00415454">
        <w:rPr>
          <w:rFonts w:ascii="Times New Roman" w:hAnsi="Times New Roman"/>
          <w:b w:val="false"/>
        </w:rPr>
        <w:t xml:space="preserve"> godine</w:t>
      </w:r>
      <w:r w:rsidRPr="00415454" w:rsidR="00415454">
        <w:rPr>
          <w:rFonts w:ascii="Times New Roman" w:hAnsi="Times New Roman"/>
          <w:b w:val="false"/>
        </w:rPr>
        <w:t xml:space="preserve">, jer mu je nakon toga Lošinjska plovidba turizam d.o.o., sa kojom je imao zaključen ugovor o zakupu zemljišta, iskopčala dovod električne energije. Radi zaštite svojih prava, dužnik </w:t>
      </w:r>
      <w:r>
        <w:rPr>
          <w:rFonts w:ascii="Times New Roman" w:hAnsi="Times New Roman"/>
          <w:b w:val="false"/>
        </w:rPr>
        <w:t xml:space="preserve">je podnio tužbu </w:t>
      </w:r>
      <w:r w:rsidRPr="00415454" w:rsidR="00415454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radi smetanja posjeda, te je r</w:t>
      </w:r>
      <w:r w:rsidRPr="00415454" w:rsidR="00415454">
        <w:rPr>
          <w:rFonts w:ascii="Times New Roman" w:hAnsi="Times New Roman"/>
          <w:b w:val="false"/>
        </w:rPr>
        <w:t>ješen</w:t>
      </w:r>
      <w:r>
        <w:rPr>
          <w:rFonts w:ascii="Times New Roman" w:hAnsi="Times New Roman"/>
          <w:b w:val="false"/>
        </w:rPr>
        <w:t xml:space="preserve">jem Općinskog suda u Rijeci, Stalna služba </w:t>
      </w:r>
      <w:r w:rsidRPr="00415454" w:rsidR="00415454">
        <w:rPr>
          <w:rFonts w:ascii="Times New Roman" w:hAnsi="Times New Roman"/>
          <w:b w:val="false"/>
        </w:rPr>
        <w:t>u Malom Lošinju, od 19. prosinca 2018.</w:t>
      </w:r>
      <w:r>
        <w:rPr>
          <w:rFonts w:ascii="Times New Roman" w:hAnsi="Times New Roman"/>
          <w:b w:val="false"/>
        </w:rPr>
        <w:t xml:space="preserve"> godine</w:t>
      </w:r>
      <w:r w:rsidRPr="00415454" w:rsidR="00415454">
        <w:rPr>
          <w:rFonts w:ascii="Times New Roman" w:hAnsi="Times New Roman"/>
          <w:b w:val="false"/>
        </w:rPr>
        <w:t xml:space="preserve">, </w:t>
      </w:r>
      <w:proofErr w:type="spellStart"/>
      <w:r w:rsidRPr="00415454" w:rsidR="00415454">
        <w:rPr>
          <w:rFonts w:ascii="Times New Roman" w:hAnsi="Times New Roman"/>
          <w:b w:val="false"/>
        </w:rPr>
        <w:t>posl</w:t>
      </w:r>
      <w:proofErr w:type="spellEnd"/>
      <w:r w:rsidRPr="00415454" w:rsidR="00415454">
        <w:rPr>
          <w:rFonts w:ascii="Times New Roman" w:hAnsi="Times New Roman"/>
          <w:b w:val="false"/>
        </w:rPr>
        <w:t xml:space="preserve">. br. </w:t>
      </w:r>
      <w:proofErr w:type="spellStart"/>
      <w:r w:rsidRPr="00415454" w:rsidR="00415454">
        <w:rPr>
          <w:rFonts w:ascii="Times New Roman" w:hAnsi="Times New Roman"/>
          <w:b w:val="false"/>
        </w:rPr>
        <w:t>Psp</w:t>
      </w:r>
      <w:proofErr w:type="spellEnd"/>
      <w:r w:rsidRPr="00415454" w:rsidR="00415454">
        <w:rPr>
          <w:rFonts w:ascii="Times New Roman" w:hAnsi="Times New Roman"/>
          <w:b w:val="false"/>
        </w:rPr>
        <w:t xml:space="preserve">-67/2017-24, utvrđeno da je Lošinjska plovidba turizam d.o.o., iz Malog Lošinja, smetala dužnika u posljednjem mirnom posjedu poslovnog objekta pekare. Na navedeno rješenje Lošinjska plovidba-turizam d.o.o., je uložila žalbu. Nadalje po navodima </w:t>
      </w:r>
      <w:proofErr w:type="spellStart"/>
      <w:r w:rsidRPr="00415454" w:rsidR="00415454">
        <w:rPr>
          <w:rFonts w:ascii="Times New Roman" w:hAnsi="Times New Roman"/>
          <w:b w:val="false"/>
        </w:rPr>
        <w:t>Faika</w:t>
      </w:r>
      <w:proofErr w:type="spellEnd"/>
      <w:r w:rsidRPr="00415454" w:rsidR="00415454">
        <w:rPr>
          <w:rFonts w:ascii="Times New Roman" w:hAnsi="Times New Roman"/>
          <w:b w:val="false"/>
        </w:rPr>
        <w:t xml:space="preserve"> </w:t>
      </w:r>
      <w:proofErr w:type="spellStart"/>
      <w:r w:rsidRPr="00415454" w:rsidR="00415454">
        <w:rPr>
          <w:rFonts w:ascii="Times New Roman" w:hAnsi="Times New Roman"/>
          <w:b w:val="false"/>
        </w:rPr>
        <w:t>Šuke</w:t>
      </w:r>
      <w:proofErr w:type="spellEnd"/>
      <w:r w:rsidRPr="00415454" w:rsidR="00415454">
        <w:rPr>
          <w:rFonts w:ascii="Times New Roman" w:hAnsi="Times New Roman"/>
          <w:b w:val="false"/>
        </w:rPr>
        <w:t>, u tom objektu kojeg je on izgradio nalazi se oprema za rad poslovnog objekta - pekare, koja vrijedi nekoliko stotina tisuća kuna.</w:t>
      </w:r>
    </w:p>
    <w:p w:rsidR="00415454" w:rsidP="00415454" w:rsidRDefault="00415454">
      <w:pPr>
        <w:jc w:val="both"/>
        <w:rPr>
          <w:rFonts w:ascii="Times New Roman" w:hAnsi="Times New Roman"/>
          <w:b w:val="false"/>
        </w:rPr>
      </w:pPr>
    </w:p>
    <w:p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lastRenderedPageBreak/>
        <w:t xml:space="preserve">Prema Potvrdi Hrvatskog zavoda za Mirovinsko osiguranje </w:t>
      </w:r>
      <w:proofErr w:type="spellStart"/>
      <w:r w:rsidRPr="00415454">
        <w:rPr>
          <w:rFonts w:ascii="Times New Roman" w:hAnsi="Times New Roman"/>
          <w:b w:val="false"/>
        </w:rPr>
        <w:t>osiguranje</w:t>
      </w:r>
      <w:proofErr w:type="spellEnd"/>
      <w:r w:rsidRPr="00415454">
        <w:rPr>
          <w:rFonts w:ascii="Times New Roman" w:hAnsi="Times New Roman"/>
          <w:b w:val="false"/>
        </w:rPr>
        <w:t xml:space="preserve">, Područna služba u Rijeci od 22. rujna 2020., Klasa:140-10/20-12/832, </w:t>
      </w:r>
      <w:proofErr w:type="spellStart"/>
      <w:r w:rsidRPr="00415454">
        <w:rPr>
          <w:rFonts w:ascii="Times New Roman" w:hAnsi="Times New Roman"/>
          <w:b w:val="false"/>
        </w:rPr>
        <w:t>Ur.broj</w:t>
      </w:r>
      <w:proofErr w:type="spellEnd"/>
      <w:r w:rsidRPr="00415454">
        <w:rPr>
          <w:rFonts w:ascii="Times New Roman" w:hAnsi="Times New Roman"/>
          <w:b w:val="false"/>
        </w:rPr>
        <w:t>: 341-14-05/8-20, utvrđeno je da dužnik na dan 22. rujna 2020.g., ima zaposlena tri radnika:</w:t>
      </w:r>
      <w:proofErr w:type="spellStart"/>
      <w:r w:rsidRPr="00415454">
        <w:rPr>
          <w:rFonts w:ascii="Times New Roman" w:hAnsi="Times New Roman"/>
          <w:b w:val="false"/>
        </w:rPr>
        <w:t>Šuke</w:t>
      </w:r>
      <w:proofErr w:type="spellEnd"/>
      <w:r w:rsidRPr="00415454">
        <w:rPr>
          <w:rFonts w:ascii="Times New Roman" w:hAnsi="Times New Roman"/>
          <w:b w:val="false"/>
        </w:rPr>
        <w:t xml:space="preserve"> </w:t>
      </w:r>
      <w:proofErr w:type="spellStart"/>
      <w:r w:rsidRPr="00415454">
        <w:rPr>
          <w:rFonts w:ascii="Times New Roman" w:hAnsi="Times New Roman"/>
          <w:b w:val="false"/>
        </w:rPr>
        <w:t>Faik</w:t>
      </w:r>
      <w:proofErr w:type="spellEnd"/>
      <w:r w:rsidRPr="00415454">
        <w:rPr>
          <w:rFonts w:ascii="Times New Roman" w:hAnsi="Times New Roman"/>
          <w:b w:val="false"/>
        </w:rPr>
        <w:t xml:space="preserve">, </w:t>
      </w:r>
      <w:proofErr w:type="spellStart"/>
      <w:r w:rsidRPr="00415454">
        <w:rPr>
          <w:rFonts w:ascii="Times New Roman" w:hAnsi="Times New Roman"/>
          <w:b w:val="false"/>
        </w:rPr>
        <w:t>Šuke</w:t>
      </w:r>
      <w:proofErr w:type="spellEnd"/>
      <w:r w:rsidRPr="00415454">
        <w:rPr>
          <w:rFonts w:ascii="Times New Roman" w:hAnsi="Times New Roman"/>
          <w:b w:val="false"/>
        </w:rPr>
        <w:t xml:space="preserve"> Dukata i </w:t>
      </w:r>
      <w:proofErr w:type="spellStart"/>
      <w:r w:rsidRPr="00415454">
        <w:rPr>
          <w:rFonts w:ascii="Times New Roman" w:hAnsi="Times New Roman"/>
          <w:b w:val="false"/>
        </w:rPr>
        <w:t>Šuke</w:t>
      </w:r>
      <w:proofErr w:type="spellEnd"/>
      <w:r w:rsidRPr="00415454">
        <w:rPr>
          <w:rFonts w:ascii="Times New Roman" w:hAnsi="Times New Roman"/>
          <w:b w:val="false"/>
        </w:rPr>
        <w:t xml:space="preserve"> </w:t>
      </w:r>
      <w:proofErr w:type="spellStart"/>
      <w:r w:rsidRPr="00415454">
        <w:rPr>
          <w:rFonts w:ascii="Times New Roman" w:hAnsi="Times New Roman"/>
          <w:b w:val="false"/>
        </w:rPr>
        <w:t>Ajša</w:t>
      </w:r>
      <w:proofErr w:type="spellEnd"/>
      <w:r w:rsidRPr="00415454">
        <w:rPr>
          <w:rFonts w:ascii="Times New Roman" w:hAnsi="Times New Roman"/>
          <w:b w:val="false"/>
        </w:rPr>
        <w:t>.</w:t>
      </w:r>
    </w:p>
    <w:p w:rsidR="00415454" w:rsidP="00932C80" w:rsidRDefault="00415454">
      <w:pPr>
        <w:jc w:val="both"/>
        <w:rPr>
          <w:rFonts w:ascii="Times New Roman" w:hAnsi="Times New Roman"/>
          <w:b w:val="false"/>
        </w:rPr>
      </w:pP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Prema uvjerenju STP „Auto-Hrvatska STP“ od 17.</w:t>
      </w:r>
      <w:r w:rsidR="00C519C1">
        <w:rPr>
          <w:rFonts w:ascii="Times New Roman" w:hAnsi="Times New Roman"/>
          <w:b w:val="false"/>
        </w:rPr>
        <w:t xml:space="preserve"> rujna</w:t>
      </w:r>
      <w:r w:rsidRPr="00415454">
        <w:rPr>
          <w:rFonts w:ascii="Times New Roman" w:hAnsi="Times New Roman"/>
          <w:b w:val="false"/>
        </w:rPr>
        <w:t xml:space="preserve"> 2020., broj: H0 14-U-00270-20, , </w:t>
      </w:r>
      <w:proofErr w:type="spellStart"/>
      <w:r w:rsidRPr="00415454">
        <w:rPr>
          <w:rFonts w:ascii="Times New Roman" w:hAnsi="Times New Roman"/>
          <w:b w:val="false"/>
        </w:rPr>
        <w:t>Ur.broj</w:t>
      </w:r>
      <w:proofErr w:type="spellEnd"/>
      <w:r w:rsidRPr="00415454">
        <w:rPr>
          <w:rFonts w:ascii="Times New Roman" w:hAnsi="Times New Roman"/>
          <w:b w:val="false"/>
        </w:rPr>
        <w:t>: H014-2020-09-17-0225-2 utvrđeno je da je dužnik evidentiran kao vlasnik vozila:</w:t>
      </w:r>
    </w:p>
    <w:p w:rsidR="00415454" w:rsidP="00415454" w:rsidRDefault="00415454">
      <w:pPr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M1, marka OPEL AST</w:t>
      </w:r>
      <w:r w:rsidR="00C519C1">
        <w:rPr>
          <w:rFonts w:ascii="Times New Roman" w:hAnsi="Times New Roman"/>
          <w:b w:val="false"/>
        </w:rPr>
        <w:t>R</w:t>
      </w:r>
      <w:r w:rsidRPr="00415454">
        <w:rPr>
          <w:rFonts w:ascii="Times New Roman" w:hAnsi="Times New Roman"/>
          <w:b w:val="false"/>
        </w:rPr>
        <w:t>A 1.4, 16V, godina proizvodnje 2003., broj šasije W0L0TGF483613122, reg. oznaka RI969RD. Na predmetnom vozilu nema tereta.</w:t>
      </w:r>
    </w:p>
    <w:p w:rsidR="00415454" w:rsidP="00932C80" w:rsidRDefault="00415454">
      <w:pPr>
        <w:jc w:val="both"/>
        <w:rPr>
          <w:rFonts w:ascii="Times New Roman" w:hAnsi="Times New Roman"/>
          <w:b w:val="false"/>
        </w:rPr>
      </w:pPr>
    </w:p>
    <w:p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Prema Očevidniku o redoslijedu plaćanja sa obračunatom kamatom od FINE Rijeka (ORP) proizlazi da dužnik na dan 17. rujna 2020. godine i nadalje ima blokiran račun sa evidentiranim neizvršenim osnovama za plaćanje od 17.012,23 kn što uključuje glavnicu i kamate.</w:t>
      </w:r>
    </w:p>
    <w:p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Posljednje javno objavljeno financijsko izvješće odnos</w:t>
      </w:r>
      <w:r w:rsidR="00C519C1">
        <w:rPr>
          <w:rFonts w:ascii="Times New Roman" w:hAnsi="Times New Roman"/>
          <w:b w:val="false"/>
        </w:rPr>
        <w:t>i se na 2015.</w:t>
      </w:r>
      <w:r w:rsidRPr="00415454">
        <w:rPr>
          <w:rFonts w:ascii="Times New Roman" w:hAnsi="Times New Roman"/>
          <w:b w:val="false"/>
        </w:rPr>
        <w:t xml:space="preserve"> godinu, nakon toga dužnik više nije objavljivao financijska izvješća.</w:t>
      </w:r>
    </w:p>
    <w:p w:rsidR="00C519C1" w:rsidP="00C519C1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 xml:space="preserve">Obzirom da u prethodnom postupku privremeni stečajni upravitelj nije dobio poslovnu dokumentaciju dužnika, za potrebe ovog izvješća korist će podatke iz javno objavljenih </w:t>
      </w:r>
      <w:r>
        <w:rPr>
          <w:rFonts w:ascii="Times New Roman" w:hAnsi="Times New Roman"/>
          <w:b w:val="false"/>
        </w:rPr>
        <w:t>financijskih izvješća za 2015. godinu</w:t>
      </w:r>
      <w:r w:rsidRPr="00415454">
        <w:rPr>
          <w:rFonts w:ascii="Times New Roman" w:hAnsi="Times New Roman"/>
          <w:b w:val="false"/>
        </w:rPr>
        <w:t xml:space="preserve">, te pribavljene podatke od Financijske agencije, Hrvatskog zavoda za mirovinsko osiguranje i Stanice za tehnički pregled vozila, Auto-Hrvatska STP d.o.o., Rijeka, </w:t>
      </w:r>
    </w:p>
    <w:p w:rsidRPr="00415454" w:rsidR="00415454" w:rsidP="00C519C1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 xml:space="preserve">Prema </w:t>
      </w:r>
      <w:r w:rsidR="00C519C1">
        <w:rPr>
          <w:rFonts w:ascii="Times New Roman" w:hAnsi="Times New Roman"/>
          <w:b w:val="false"/>
        </w:rPr>
        <w:t>posljednjoj objavljenoj</w:t>
      </w:r>
      <w:r w:rsidRPr="00415454">
        <w:rPr>
          <w:rFonts w:ascii="Times New Roman" w:hAnsi="Times New Roman"/>
          <w:b w:val="false"/>
        </w:rPr>
        <w:t xml:space="preserve"> bilanci na dan 31.</w:t>
      </w:r>
      <w:r w:rsidR="00C519C1">
        <w:rPr>
          <w:rFonts w:ascii="Times New Roman" w:hAnsi="Times New Roman"/>
          <w:b w:val="false"/>
        </w:rPr>
        <w:t xml:space="preserve"> prosinca </w:t>
      </w:r>
      <w:r w:rsidRPr="00415454">
        <w:rPr>
          <w:rFonts w:ascii="Times New Roman" w:hAnsi="Times New Roman"/>
          <w:b w:val="false"/>
        </w:rPr>
        <w:t>2015.</w:t>
      </w:r>
      <w:r w:rsidR="00C519C1">
        <w:rPr>
          <w:rFonts w:ascii="Times New Roman" w:hAnsi="Times New Roman"/>
          <w:b w:val="false"/>
        </w:rPr>
        <w:t xml:space="preserve"> godine</w:t>
      </w:r>
      <w:r w:rsidRPr="00415454">
        <w:rPr>
          <w:rFonts w:ascii="Times New Roman" w:hAnsi="Times New Roman"/>
          <w:b w:val="false"/>
        </w:rPr>
        <w:t xml:space="preserve">, dužnik iskazuje </w:t>
      </w:r>
      <w:r w:rsidR="00C519C1">
        <w:rPr>
          <w:rFonts w:ascii="Times New Roman" w:hAnsi="Times New Roman"/>
          <w:b w:val="false"/>
        </w:rPr>
        <w:t>kratkotrajnu imovinu u iznosi od 93.396 kn.</w:t>
      </w:r>
    </w:p>
    <w:p w:rsidR="00C519C1" w:rsidP="00415454" w:rsidRDefault="00C519C1">
      <w:pPr>
        <w:ind w:firstLine="720"/>
        <w:jc w:val="both"/>
        <w:rPr>
          <w:rFonts w:ascii="Times New Roman" w:hAnsi="Times New Roman"/>
          <w:b w:val="false"/>
        </w:rPr>
      </w:pP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Budući da se n</w:t>
      </w:r>
      <w:r w:rsidR="00C519C1">
        <w:rPr>
          <w:rFonts w:ascii="Times New Roman" w:hAnsi="Times New Roman"/>
          <w:b w:val="false"/>
        </w:rPr>
        <w:t>avedeni podaci odnose na 2015. godinu</w:t>
      </w:r>
      <w:r w:rsidRPr="00415454">
        <w:rPr>
          <w:rFonts w:ascii="Times New Roman" w:hAnsi="Times New Roman"/>
          <w:b w:val="false"/>
        </w:rPr>
        <w:t>, isti se ne mogu u</w:t>
      </w:r>
      <w:r w:rsidR="00C519C1">
        <w:rPr>
          <w:rFonts w:ascii="Times New Roman" w:hAnsi="Times New Roman"/>
          <w:b w:val="false"/>
        </w:rPr>
        <w:t>zeti kao vjerodostojni</w:t>
      </w:r>
      <w:r w:rsidRPr="00415454">
        <w:rPr>
          <w:rFonts w:ascii="Times New Roman" w:hAnsi="Times New Roman"/>
          <w:b w:val="false"/>
        </w:rPr>
        <w:t>, a kako nema javno objavljenih godišnjih financijskih izvještaja dužnika za 2016., 2017., 2018. i 2019. godinu, izuzetno je velika vjerojatnost da navedeni podaci nimalo ne odgovaraju sadašnjem stanju imovine i obveza.</w:t>
      </w: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Kao što je naprijed i navedeno, osoba ovlaštena za zastupanje dužnika je izjavila da</w:t>
      </w:r>
      <w:r>
        <w:rPr>
          <w:rFonts w:ascii="Times New Roman" w:hAnsi="Times New Roman"/>
          <w:b w:val="false"/>
        </w:rPr>
        <w:t xml:space="preserve"> osim naprijed navedenog vozila</w:t>
      </w:r>
      <w:r w:rsidRPr="00415454">
        <w:rPr>
          <w:rFonts w:ascii="Times New Roman" w:hAnsi="Times New Roman"/>
          <w:b w:val="false"/>
        </w:rPr>
        <w:t>, dužnik je vlasnik i poslovnog objekta</w:t>
      </w:r>
      <w:r w:rsidR="00AA06F9">
        <w:rPr>
          <w:rFonts w:ascii="Times New Roman" w:hAnsi="Times New Roman"/>
          <w:b w:val="false"/>
        </w:rPr>
        <w:t xml:space="preserve"> </w:t>
      </w:r>
      <w:r w:rsidRPr="00415454">
        <w:rPr>
          <w:rFonts w:ascii="Times New Roman" w:hAnsi="Times New Roman"/>
          <w:b w:val="false"/>
        </w:rPr>
        <w:t xml:space="preserve">- pekare u autokampu u </w:t>
      </w:r>
      <w:proofErr w:type="spellStart"/>
      <w:r w:rsidRPr="00415454">
        <w:rPr>
          <w:rFonts w:ascii="Times New Roman" w:hAnsi="Times New Roman"/>
          <w:b w:val="false"/>
        </w:rPr>
        <w:t>Nerezinama</w:t>
      </w:r>
      <w:proofErr w:type="spellEnd"/>
      <w:r w:rsidRPr="00415454">
        <w:rPr>
          <w:rFonts w:ascii="Times New Roman" w:hAnsi="Times New Roman"/>
          <w:b w:val="false"/>
        </w:rPr>
        <w:t xml:space="preserve"> u kojem se nalazi i oprema za proizvodnju i prodaju pekarskih proizvoda, koja je vrijedna nekoliko stotina tisuća kuna te da ne obavlja djelatnost od 2017.</w:t>
      </w:r>
      <w:r>
        <w:rPr>
          <w:rFonts w:ascii="Times New Roman" w:hAnsi="Times New Roman"/>
          <w:b w:val="false"/>
        </w:rPr>
        <w:t xml:space="preserve"> godine</w:t>
      </w:r>
      <w:r w:rsidRPr="00415454">
        <w:rPr>
          <w:rFonts w:ascii="Times New Roman" w:hAnsi="Times New Roman"/>
          <w:b w:val="false"/>
        </w:rPr>
        <w:t xml:space="preserve">, kada mu je </w:t>
      </w:r>
      <w:r w:rsidR="00AA06F9">
        <w:rPr>
          <w:rFonts w:ascii="Times New Roman" w:hAnsi="Times New Roman"/>
          <w:b w:val="false"/>
        </w:rPr>
        <w:t>isključena</w:t>
      </w:r>
      <w:r w:rsidRPr="00415454">
        <w:rPr>
          <w:rFonts w:ascii="Times New Roman" w:hAnsi="Times New Roman"/>
          <w:b w:val="false"/>
        </w:rPr>
        <w:t xml:space="preserve"> električna energija od strane Lošinjske plovidbe turizam d.o.o.</w:t>
      </w:r>
    </w:p>
    <w:p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Prema financijskim izvješćima i to bilanci, obveze dužnika na dan 31.</w:t>
      </w:r>
      <w:r w:rsidR="00555FA2">
        <w:rPr>
          <w:rFonts w:ascii="Times New Roman" w:hAnsi="Times New Roman"/>
          <w:b w:val="false"/>
        </w:rPr>
        <w:t xml:space="preserve"> prosinca </w:t>
      </w:r>
      <w:r w:rsidRPr="00415454">
        <w:rPr>
          <w:rFonts w:ascii="Times New Roman" w:hAnsi="Times New Roman"/>
          <w:b w:val="false"/>
        </w:rPr>
        <w:t>2015.</w:t>
      </w:r>
      <w:r w:rsidR="00555FA2">
        <w:rPr>
          <w:rFonts w:ascii="Times New Roman" w:hAnsi="Times New Roman"/>
          <w:b w:val="false"/>
        </w:rPr>
        <w:t xml:space="preserve"> godine</w:t>
      </w:r>
      <w:r w:rsidRPr="00415454">
        <w:rPr>
          <w:rFonts w:ascii="Times New Roman" w:hAnsi="Times New Roman"/>
          <w:b w:val="false"/>
        </w:rPr>
        <w:t xml:space="preserve"> iznose 67.467,00kn i odnose se na kratkoročne obveze. Međutim, kao što je već navedeno obveze </w:t>
      </w:r>
      <w:proofErr w:type="spellStart"/>
      <w:r w:rsidRPr="00415454">
        <w:rPr>
          <w:rFonts w:ascii="Times New Roman" w:hAnsi="Times New Roman"/>
          <w:b w:val="false"/>
        </w:rPr>
        <w:t>prem</w:t>
      </w:r>
      <w:proofErr w:type="spellEnd"/>
      <w:r w:rsidRPr="00415454">
        <w:rPr>
          <w:rFonts w:ascii="Times New Roman" w:hAnsi="Times New Roman"/>
          <w:b w:val="false"/>
        </w:rPr>
        <w:t xml:space="preserve"> očevidniku plaćanja od 17. rujna 2020., iznose </w:t>
      </w:r>
      <w:proofErr w:type="spellStart"/>
      <w:r w:rsidRPr="00415454">
        <w:rPr>
          <w:rFonts w:ascii="Times New Roman" w:hAnsi="Times New Roman"/>
          <w:b w:val="false"/>
        </w:rPr>
        <w:t>cca</w:t>
      </w:r>
      <w:proofErr w:type="spellEnd"/>
      <w:r w:rsidRPr="00415454">
        <w:rPr>
          <w:rFonts w:ascii="Times New Roman" w:hAnsi="Times New Roman"/>
          <w:b w:val="false"/>
        </w:rPr>
        <w:t xml:space="preserve"> 17.000,00 kn, a iz porezne knjigovodstvene kartice pribavljene preko e-porezne, vidljivo je da nema ni dugovanja po osnovi poreza i doprinosa i drugih javnih davanja, nego sam članarina HGK od 11,47</w:t>
      </w:r>
      <w:r>
        <w:rPr>
          <w:rFonts w:ascii="Times New Roman" w:hAnsi="Times New Roman"/>
          <w:b w:val="false"/>
        </w:rPr>
        <w:t xml:space="preserve"> </w:t>
      </w:r>
      <w:r w:rsidRPr="00415454">
        <w:rPr>
          <w:rFonts w:ascii="Times New Roman" w:hAnsi="Times New Roman"/>
          <w:b w:val="false"/>
        </w:rPr>
        <w:t>kn.</w:t>
      </w:r>
    </w:p>
    <w:p w:rsidR="00415454" w:rsidP="00555FA2" w:rsidRDefault="00415454">
      <w:pPr>
        <w:jc w:val="both"/>
        <w:rPr>
          <w:rFonts w:ascii="Times New Roman" w:hAnsi="Times New Roman"/>
          <w:b w:val="false"/>
        </w:rPr>
      </w:pP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 xml:space="preserve">Nakon provedenog prethodnog postupka, te uvidom u Očevidnik o redoslijedu plaćanja na dan 17. rujna 2020.g. vidljivo je da je dužnik nesposoban za plaćanje jer je iz </w:t>
      </w:r>
      <w:proofErr w:type="spellStart"/>
      <w:r w:rsidRPr="00415454">
        <w:rPr>
          <w:rFonts w:ascii="Times New Roman" w:hAnsi="Times New Roman"/>
          <w:b w:val="false"/>
        </w:rPr>
        <w:t>izlista</w:t>
      </w:r>
      <w:proofErr w:type="spellEnd"/>
      <w:r w:rsidRPr="00415454">
        <w:rPr>
          <w:rFonts w:ascii="Times New Roman" w:hAnsi="Times New Roman"/>
          <w:b w:val="false"/>
        </w:rPr>
        <w:t xml:space="preserve"> Očevidnika vidljivo da dužnik ima jednu ili više evidentiranih osnova za plaćanje u razdoblju dužem od 60 dana koje je trebalo, na temelju valjanih osnova za plaćanje, bez pristanka dužnika naplatiti s njegovog računa, pa slijedom toga kod dužnika postoje uvjeti za</w:t>
      </w:r>
      <w:r>
        <w:rPr>
          <w:rFonts w:ascii="Times New Roman" w:hAnsi="Times New Roman"/>
          <w:b w:val="false"/>
        </w:rPr>
        <w:t xml:space="preserve"> </w:t>
      </w:r>
      <w:r w:rsidRPr="00415454">
        <w:rPr>
          <w:rFonts w:ascii="Times New Roman" w:hAnsi="Times New Roman"/>
          <w:b w:val="false"/>
        </w:rPr>
        <w:t>otvaranje stečajnog postupka, a to je postojanje stečajnog razloga iz čl.6. st. 2. Stečajnog zakona, nesposobnost za plaćanje.</w:t>
      </w: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Kako</w:t>
      </w:r>
      <w:r w:rsidR="0065321E">
        <w:rPr>
          <w:rFonts w:ascii="Times New Roman" w:hAnsi="Times New Roman"/>
          <w:b w:val="false"/>
        </w:rPr>
        <w:t xml:space="preserve"> dužnik posjeduje osobno vozilo</w:t>
      </w:r>
      <w:r w:rsidRPr="00415454">
        <w:rPr>
          <w:rFonts w:ascii="Times New Roman" w:hAnsi="Times New Roman"/>
          <w:b w:val="false"/>
        </w:rPr>
        <w:t>, marke OPEL AST</w:t>
      </w:r>
      <w:r w:rsidR="0065321E">
        <w:rPr>
          <w:rFonts w:ascii="Times New Roman" w:hAnsi="Times New Roman"/>
          <w:b w:val="false"/>
        </w:rPr>
        <w:t>R</w:t>
      </w:r>
      <w:r w:rsidRPr="00415454">
        <w:rPr>
          <w:rFonts w:ascii="Times New Roman" w:hAnsi="Times New Roman"/>
          <w:b w:val="false"/>
        </w:rPr>
        <w:t>A 1.4, 16V na kojem nema tereta te poslovni objekt-pekaru sa opremom za proizvodnj</w:t>
      </w:r>
      <w:r>
        <w:rPr>
          <w:rFonts w:ascii="Times New Roman" w:hAnsi="Times New Roman"/>
          <w:b w:val="false"/>
        </w:rPr>
        <w:t>u i prodaju pekarskih proizvoda</w:t>
      </w:r>
      <w:r w:rsidRPr="00415454">
        <w:rPr>
          <w:rFonts w:ascii="Times New Roman" w:hAnsi="Times New Roman"/>
          <w:b w:val="false"/>
        </w:rPr>
        <w:t>, mišljenja sam da dužnik posjeduje imovinu dovoljnu za pokriće troškova stečajnog postupka.</w:t>
      </w: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Podnosi se i predračun troškova stečajnog postupka koji iznose ukupno 40.000,00 kn.</w:t>
      </w:r>
    </w:p>
    <w:p w:rsidRPr="00415454" w:rsidR="00415454" w:rsidP="00415454" w:rsidRDefault="00415454">
      <w:pPr>
        <w:ind w:firstLine="720"/>
        <w:jc w:val="both"/>
        <w:rPr>
          <w:rFonts w:ascii="Times New Roman" w:hAnsi="Times New Roman"/>
          <w:b w:val="false"/>
        </w:rPr>
      </w:pPr>
      <w:r w:rsidRPr="00415454">
        <w:rPr>
          <w:rFonts w:ascii="Times New Roman" w:hAnsi="Times New Roman"/>
          <w:b w:val="false"/>
        </w:rPr>
        <w:t>Strukturu troškova čine nagrada za rad privremenog stečajnog upravitelja u bruto iznosu 4.000,00 kn, nagrada stečajnom upravitelju u iznosu od bruto 7.000,00 kn, troškovi utvrđenja, procjene i unovčenja dugotrajne imovine u iznosu od 5.000,00 kn, troškovi knjigovodstva u iznosu od 5.000,00 kn, otvaranje, vođenje i zatvaranje žiro računa u iznosu od 1.000,00 kn, trošak arhiviranja dokumentacije u iznosu od 1.500,00 kn, plaće radnika u otkaznom roku od 15.000,00 kn ( 3 radnika), troškovi popisa imovine, prijevoza i materijalni troškovi stečajnog upravitelja u iznosu od 1.500,00 kn,</w:t>
      </w:r>
    </w:p>
    <w:p w:rsidRPr="004D4987" w:rsidR="00E44B56" w:rsidP="00932C80" w:rsidRDefault="00E44B56">
      <w:pPr>
        <w:jc w:val="both"/>
        <w:rPr>
          <w:rFonts w:ascii="Times New Roman" w:hAnsi="Times New Roman"/>
          <w:b w:val="false"/>
        </w:rPr>
      </w:pPr>
    </w:p>
    <w:p w:rsidRPr="00446493" w:rsidR="00D94FC4" w:rsidP="00031AB8" w:rsidRDefault="00242A82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ab/>
      </w:r>
      <w:r w:rsidRPr="004D4987" w:rsidR="00302A28">
        <w:rPr>
          <w:rFonts w:ascii="Times New Roman" w:hAnsi="Times New Roman"/>
          <w:b w:val="false"/>
        </w:rPr>
        <w:t xml:space="preserve"> </w:t>
      </w:r>
      <w:r w:rsidRPr="004D4987" w:rsidR="0052145A">
        <w:rPr>
          <w:rFonts w:ascii="Times New Roman" w:hAnsi="Times New Roman"/>
          <w:b w:val="false"/>
        </w:rPr>
        <w:t xml:space="preserve">Utvrđuje se da prema Očevidniku redoslijeda osnova za plaćanje na </w:t>
      </w:r>
      <w:r w:rsidRPr="006270DA" w:rsidR="0052145A">
        <w:rPr>
          <w:rFonts w:ascii="Times New Roman" w:hAnsi="Times New Roman"/>
          <w:b w:val="false"/>
        </w:rPr>
        <w:t xml:space="preserve">dan </w:t>
      </w:r>
      <w:r w:rsidRPr="006270DA" w:rsidR="00E44B56">
        <w:rPr>
          <w:rFonts w:ascii="Times New Roman" w:hAnsi="Times New Roman"/>
          <w:b w:val="false"/>
        </w:rPr>
        <w:t>21. listopada</w:t>
      </w:r>
      <w:r w:rsidRPr="006270DA" w:rsidR="0052145A">
        <w:rPr>
          <w:rFonts w:ascii="Times New Roman" w:hAnsi="Times New Roman"/>
          <w:b w:val="false"/>
        </w:rPr>
        <w:t xml:space="preserve"> 2020. godine</w:t>
      </w:r>
      <w:r w:rsidRPr="004D4987" w:rsidR="0052145A">
        <w:rPr>
          <w:rFonts w:ascii="Times New Roman" w:hAnsi="Times New Roman"/>
          <w:b w:val="false"/>
        </w:rPr>
        <w:t xml:space="preserve"> dužnik ima evidentirane neizvršene osnove za p</w:t>
      </w:r>
      <w:r w:rsidRPr="004D4987" w:rsidR="00086545">
        <w:rPr>
          <w:rFonts w:ascii="Times New Roman" w:hAnsi="Times New Roman"/>
          <w:b w:val="false"/>
        </w:rPr>
        <w:t xml:space="preserve">laćanje u razdoblju dužem </w:t>
      </w:r>
      <w:r w:rsidRPr="004D4987" w:rsidR="004D4987">
        <w:rPr>
          <w:rFonts w:ascii="Times New Roman" w:hAnsi="Times New Roman"/>
          <w:b w:val="false"/>
        </w:rPr>
        <w:t>od 60</w:t>
      </w:r>
      <w:r w:rsidRPr="004D4987" w:rsidR="0052145A">
        <w:rPr>
          <w:rFonts w:ascii="Times New Roman" w:hAnsi="Times New Roman"/>
          <w:b w:val="false"/>
        </w:rPr>
        <w:t xml:space="preserve"> dana u ukupnom iznosu od </w:t>
      </w:r>
      <w:r w:rsidRPr="006270DA" w:rsidR="006270DA">
        <w:rPr>
          <w:rFonts w:ascii="Times New Roman" w:hAnsi="Times New Roman"/>
          <w:b w:val="false"/>
        </w:rPr>
        <w:t>17.015,86</w:t>
      </w:r>
      <w:r w:rsidRPr="006270DA" w:rsidR="0052145A">
        <w:rPr>
          <w:rFonts w:ascii="Times New Roman" w:hAnsi="Times New Roman"/>
          <w:b w:val="false"/>
        </w:rPr>
        <w:t xml:space="preserve"> </w:t>
      </w:r>
      <w:r w:rsidRPr="004D4987" w:rsidR="0052145A">
        <w:rPr>
          <w:rFonts w:ascii="Times New Roman" w:hAnsi="Times New Roman"/>
          <w:b w:val="false"/>
        </w:rPr>
        <w:t>kn, čime kod dužnika nije otklonjen stečajni razlog nesposobnost za plaćanje iz čl. 6. SZ-a.</w:t>
      </w:r>
    </w:p>
    <w:p w:rsidR="00446493" w:rsidP="004D4987" w:rsidRDefault="00446493">
      <w:pPr>
        <w:pStyle w:val="Bezproreda"/>
        <w:jc w:val="both"/>
        <w:rPr>
          <w:rFonts w:ascii="Times New Roman" w:hAnsi="Times New Roman"/>
          <w:b w:val="false"/>
        </w:rPr>
      </w:pPr>
    </w:p>
    <w:p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Zastupnik dužnika po zakonu navodi da ne postoji dug dužnika prema trgovačkom društvu </w:t>
      </w:r>
      <w:proofErr w:type="spellStart"/>
      <w:r>
        <w:rPr>
          <w:rFonts w:ascii="Times New Roman" w:hAnsi="Times New Roman"/>
          <w:b w:val="false"/>
        </w:rPr>
        <w:t>Arburoža</w:t>
      </w:r>
      <w:proofErr w:type="spellEnd"/>
      <w:r>
        <w:rPr>
          <w:rFonts w:ascii="Times New Roman" w:hAnsi="Times New Roman"/>
          <w:b w:val="false"/>
        </w:rPr>
        <w:t xml:space="preserve"> d.o.o. Novalja i trgovačkom društvu Croatia osiguranje d.d. Zagreb, budući je isto podmireno, međutim ovrhe nisu povučene te su evidentirane u Očevidniku neizvršenih osnova za plaćanje. Zastupnik dužnika po zakonu predlaže odgodu ročišta na 30 dana kako bi se uskladilo stanje duga dužnika i eventualno povukle ovrhe dostavljene Financijskoj agenciji. </w:t>
      </w:r>
    </w:p>
    <w:p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>Sudac donosi</w:t>
      </w:r>
    </w:p>
    <w:p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="00B177F9" w:rsidP="00B177F9" w:rsidRDefault="00B177F9">
      <w:pPr>
        <w:pStyle w:val="Bezproreda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r j e š e n j e</w:t>
      </w:r>
    </w:p>
    <w:p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="00B177F9" w:rsidP="00B177F9" w:rsidRDefault="00B177F9">
      <w:pPr>
        <w:pStyle w:val="Bezproreda"/>
        <w:ind w:firstLine="426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Prihvaća se prijedlog zastupnika dužnika po zakonu, te se današnje ročište odgađa, a slijedeće zakazuje za dan</w:t>
      </w:r>
    </w:p>
    <w:p w:rsidR="00B177F9" w:rsidP="00B177F9" w:rsidRDefault="00B177F9">
      <w:pPr>
        <w:pStyle w:val="Bezproreda"/>
        <w:ind w:left="1080"/>
        <w:jc w:val="both"/>
        <w:rPr>
          <w:rFonts w:ascii="Times New Roman" w:hAnsi="Times New Roman"/>
          <w:b w:val="false"/>
        </w:rPr>
      </w:pPr>
    </w:p>
    <w:p w:rsidR="00B177F9" w:rsidP="00B177F9" w:rsidRDefault="00B177F9">
      <w:pPr>
        <w:pStyle w:val="Bezproreda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24. studenoga 2020. godine u 11.00 sati</w:t>
      </w:r>
    </w:p>
    <w:p w:rsidR="00B177F9" w:rsidP="00B177F9" w:rsidRDefault="00B177F9">
      <w:pPr>
        <w:pStyle w:val="Bezproreda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Trgovački sud u Rijeci</w:t>
      </w:r>
    </w:p>
    <w:p w:rsidRPr="00DD2F02" w:rsidR="00B177F9" w:rsidP="00B177F9" w:rsidRDefault="00B177F9">
      <w:pPr>
        <w:pStyle w:val="Bezproreda"/>
        <w:jc w:val="center"/>
        <w:rPr>
          <w:rFonts w:ascii="Times New Roman" w:hAnsi="Times New Roman"/>
          <w:b w:val="false"/>
          <w:i/>
        </w:rPr>
      </w:pPr>
      <w:r>
        <w:rPr>
          <w:rFonts w:ascii="Times New Roman" w:hAnsi="Times New Roman"/>
          <w:b w:val="false"/>
        </w:rPr>
        <w:t>sudnica 2, I. kat</w:t>
      </w:r>
      <w:bookmarkStart w:name="_GoBack" w:id="0"/>
      <w:bookmarkEnd w:id="0"/>
    </w:p>
    <w:p w:rsidR="00B177F9" w:rsidP="00B177F9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="00B177F9" w:rsidP="00B177F9" w:rsidRDefault="00B177F9">
      <w:pPr>
        <w:pStyle w:val="Bezprored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što nazočni zastupnik dužnika po zakonu i privremeni stečajni upravitelj primaju na znanje i smatraju se uredno pozvanima, a predlagatelja će se pozvati objavom zapisnika na mrežnoj stranici e-oglasna ploča sudova. </w:t>
      </w:r>
    </w:p>
    <w:p w:rsidRPr="004D4987" w:rsidR="00B177F9" w:rsidP="004D4987" w:rsidRDefault="00B177F9">
      <w:pPr>
        <w:pStyle w:val="Bezproreda"/>
        <w:jc w:val="both"/>
        <w:rPr>
          <w:rFonts w:ascii="Times New Roman" w:hAnsi="Times New Roman"/>
          <w:b w:val="false"/>
        </w:rPr>
      </w:pPr>
    </w:p>
    <w:p w:rsidRPr="004D4987" w:rsidR="007B31B2" w:rsidP="005B7AC9" w:rsidRDefault="007B31B2">
      <w:pPr>
        <w:pStyle w:val="Odlomakpopisa"/>
        <w:ind w:left="426" w:hanging="142"/>
        <w:jc w:val="center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>Dovršeno u</w:t>
      </w:r>
      <w:r w:rsidR="00FD7A62">
        <w:rPr>
          <w:rFonts w:ascii="Times New Roman" w:hAnsi="Times New Roman"/>
          <w:b w:val="false"/>
          <w:bCs/>
        </w:rPr>
        <w:t xml:space="preserve"> </w:t>
      </w:r>
      <w:r w:rsidR="00B177F9">
        <w:rPr>
          <w:rFonts w:ascii="Times New Roman" w:hAnsi="Times New Roman"/>
          <w:b w:val="false"/>
          <w:bCs/>
        </w:rPr>
        <w:t>09</w:t>
      </w:r>
      <w:r w:rsidRPr="004D4987" w:rsidR="00150A31">
        <w:rPr>
          <w:rFonts w:ascii="Times New Roman" w:hAnsi="Times New Roman"/>
          <w:b w:val="false"/>
          <w:bCs/>
        </w:rPr>
        <w:t>,</w:t>
      </w:r>
      <w:r w:rsidRPr="004D4987" w:rsidR="00305B19">
        <w:rPr>
          <w:rFonts w:ascii="Times New Roman" w:hAnsi="Times New Roman"/>
          <w:b w:val="false"/>
          <w:bCs/>
        </w:rPr>
        <w:t>4</w:t>
      </w:r>
      <w:r w:rsidRPr="004D4987" w:rsidR="00305361">
        <w:rPr>
          <w:rFonts w:ascii="Times New Roman" w:hAnsi="Times New Roman"/>
          <w:b w:val="false"/>
          <w:bCs/>
        </w:rPr>
        <w:t>0</w:t>
      </w:r>
      <w:r w:rsidRPr="004D4987">
        <w:rPr>
          <w:rFonts w:ascii="Times New Roman" w:hAnsi="Times New Roman"/>
          <w:b w:val="false"/>
          <w:bCs/>
        </w:rPr>
        <w:t xml:space="preserve"> sati</w:t>
      </w:r>
    </w:p>
    <w:p w:rsidRPr="004D4987" w:rsidR="007B31B2" w:rsidP="005B7AC9" w:rsidRDefault="007B31B2">
      <w:pPr>
        <w:pStyle w:val="Odlomakpopisa"/>
        <w:ind w:left="780"/>
        <w:jc w:val="both"/>
        <w:rPr>
          <w:rFonts w:ascii="Times New Roman" w:hAnsi="Times New Roman"/>
          <w:b w:val="false"/>
          <w:bCs/>
        </w:rPr>
      </w:pPr>
      <w:r w:rsidRPr="004D4987">
        <w:rPr>
          <w:rFonts w:ascii="Times New Roman" w:hAnsi="Times New Roman"/>
          <w:b w:val="false"/>
          <w:bCs/>
        </w:rPr>
        <w:t xml:space="preserve"> </w:t>
      </w:r>
    </w:p>
    <w:p w:rsidRPr="004D4987" w:rsidR="00537E0F" w:rsidP="005B7AC9" w:rsidRDefault="007B31B2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 xml:space="preserve"> </w:t>
      </w:r>
      <w:r w:rsidRPr="004D4987">
        <w:rPr>
          <w:rFonts w:ascii="Times New Roman" w:hAnsi="Times New Roman"/>
          <w:b w:val="false"/>
        </w:rPr>
        <w:tab/>
      </w:r>
      <w:r w:rsidRPr="004D4987" w:rsidR="00D95C4F">
        <w:rPr>
          <w:rFonts w:ascii="Times New Roman" w:hAnsi="Times New Roman"/>
          <w:b w:val="false"/>
        </w:rPr>
        <w:t xml:space="preserve">  </w:t>
      </w:r>
      <w:r w:rsidRPr="004D4987">
        <w:rPr>
          <w:rFonts w:ascii="Times New Roman" w:hAnsi="Times New Roman"/>
          <w:b w:val="false"/>
        </w:rPr>
        <w:tab/>
        <w:t xml:space="preserve">                                       </w:t>
      </w:r>
      <w:r w:rsidRPr="004D4987" w:rsidR="001471E3">
        <w:rPr>
          <w:rFonts w:ascii="Times New Roman" w:hAnsi="Times New Roman"/>
          <w:b w:val="false"/>
        </w:rPr>
        <w:t xml:space="preserve">        </w:t>
      </w:r>
      <w:r w:rsidRPr="004D4987">
        <w:rPr>
          <w:rFonts w:ascii="Times New Roman" w:hAnsi="Times New Roman"/>
          <w:b w:val="false"/>
        </w:rPr>
        <w:t>Sudac</w:t>
      </w:r>
      <w:r w:rsidRPr="004D4987" w:rsidR="005B7AC9">
        <w:rPr>
          <w:rFonts w:ascii="Times New Roman" w:hAnsi="Times New Roman"/>
          <w:b w:val="false"/>
        </w:rPr>
        <w:t xml:space="preserve">            </w:t>
      </w:r>
      <w:r w:rsidRPr="004D4987" w:rsidR="007B32C7">
        <w:rPr>
          <w:rFonts w:ascii="Times New Roman" w:hAnsi="Times New Roman"/>
          <w:b w:val="false"/>
        </w:rPr>
        <w:t xml:space="preserve">  </w:t>
      </w:r>
      <w:r w:rsidRPr="004D4987" w:rsidR="00CA5F98">
        <w:rPr>
          <w:rFonts w:ascii="Times New Roman" w:hAnsi="Times New Roman"/>
          <w:b w:val="false"/>
        </w:rPr>
        <w:t xml:space="preserve"> </w:t>
      </w:r>
      <w:r w:rsidRPr="004D4987" w:rsidR="00537E0F">
        <w:rPr>
          <w:rFonts w:ascii="Times New Roman" w:hAnsi="Times New Roman"/>
          <w:b w:val="false"/>
        </w:rPr>
        <w:tab/>
      </w:r>
      <w:r w:rsidRPr="004D4987" w:rsidR="00705DC7">
        <w:rPr>
          <w:rFonts w:ascii="Times New Roman" w:hAnsi="Times New Roman"/>
          <w:b w:val="false"/>
        </w:rPr>
        <w:t xml:space="preserve">  </w:t>
      </w:r>
      <w:r w:rsidRPr="004D4987" w:rsidR="008A15B0">
        <w:rPr>
          <w:rFonts w:ascii="Times New Roman" w:hAnsi="Times New Roman"/>
          <w:b w:val="false"/>
        </w:rPr>
        <w:t xml:space="preserve"> </w:t>
      </w:r>
      <w:r w:rsidRPr="004D4987" w:rsidR="00D95C4F">
        <w:rPr>
          <w:rFonts w:ascii="Times New Roman" w:hAnsi="Times New Roman"/>
          <w:b w:val="false"/>
        </w:rPr>
        <w:tab/>
      </w:r>
      <w:r w:rsidR="00031AB8">
        <w:rPr>
          <w:rFonts w:ascii="Times New Roman" w:hAnsi="Times New Roman"/>
          <w:b w:val="false"/>
        </w:rPr>
        <w:t>Privremeni stečajni upravitelj</w:t>
      </w:r>
    </w:p>
    <w:p w:rsidRPr="004D4987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4D4987" w:rsidR="00242A82" w:rsidP="005B7AC9" w:rsidRDefault="00242A82">
      <w:pPr>
        <w:jc w:val="both"/>
        <w:rPr>
          <w:rFonts w:ascii="Times New Roman" w:hAnsi="Times New Roman"/>
          <w:b w:val="false"/>
        </w:rPr>
      </w:pPr>
    </w:p>
    <w:p w:rsidRPr="004D4987" w:rsidR="003B2493" w:rsidP="005B7AC9" w:rsidRDefault="007B31B2">
      <w:pPr>
        <w:jc w:val="both"/>
        <w:rPr>
          <w:rFonts w:ascii="Times New Roman" w:hAnsi="Times New Roman"/>
          <w:b w:val="false"/>
        </w:rPr>
      </w:pPr>
      <w:r w:rsidRPr="004D4987">
        <w:rPr>
          <w:rFonts w:ascii="Times New Roman" w:hAnsi="Times New Roman"/>
          <w:b w:val="false"/>
        </w:rPr>
        <w:tab/>
      </w:r>
      <w:r w:rsidRPr="004D4987">
        <w:rPr>
          <w:rFonts w:ascii="Times New Roman" w:hAnsi="Times New Roman"/>
          <w:b w:val="false"/>
        </w:rPr>
        <w:tab/>
      </w:r>
      <w:r w:rsidRPr="004D4987">
        <w:rPr>
          <w:rFonts w:ascii="Times New Roman" w:hAnsi="Times New Roman"/>
          <w:b w:val="false"/>
        </w:rPr>
        <w:tab/>
      </w:r>
      <w:r w:rsidRPr="004D4987">
        <w:rPr>
          <w:rFonts w:ascii="Times New Roman" w:hAnsi="Times New Roman"/>
          <w:b w:val="false"/>
        </w:rPr>
        <w:tab/>
        <w:t xml:space="preserve">            </w:t>
      </w:r>
      <w:r w:rsidRPr="004D4987" w:rsidR="001471E3">
        <w:rPr>
          <w:rFonts w:ascii="Times New Roman" w:hAnsi="Times New Roman"/>
          <w:b w:val="false"/>
        </w:rPr>
        <w:t xml:space="preserve">        </w:t>
      </w:r>
      <w:r w:rsidRPr="004D4987">
        <w:rPr>
          <w:rFonts w:ascii="Times New Roman" w:hAnsi="Times New Roman"/>
          <w:b w:val="false"/>
        </w:rPr>
        <w:t xml:space="preserve">Zapisničar </w:t>
      </w:r>
      <w:r w:rsidRPr="004D4987">
        <w:rPr>
          <w:rFonts w:ascii="Times New Roman" w:hAnsi="Times New Roman"/>
          <w:b w:val="false"/>
        </w:rPr>
        <w:tab/>
        <w:t xml:space="preserve">         </w:t>
      </w:r>
      <w:r w:rsidRPr="004D4987" w:rsidR="00CA5F98">
        <w:rPr>
          <w:rFonts w:ascii="Times New Roman" w:hAnsi="Times New Roman"/>
          <w:b w:val="false"/>
        </w:rPr>
        <w:t xml:space="preserve"> </w:t>
      </w:r>
      <w:r w:rsidR="00031AB8">
        <w:rPr>
          <w:rFonts w:ascii="Times New Roman" w:hAnsi="Times New Roman"/>
          <w:b w:val="false"/>
        </w:rPr>
        <w:tab/>
        <w:t xml:space="preserve"> Zastupnik dužnika po zakonu</w:t>
      </w:r>
    </w:p>
    <w:sectPr w:rsidRPr="004D4987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2F02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E1A28" w:rsidR="00262DF1" w:rsidP="006F49A9" w:rsidRDefault="00262DF1">
    <w:pPr>
      <w:pStyle w:val="Zaglavlje"/>
      <w:jc w:val="right"/>
      <w:rPr>
        <w:rFonts w:ascii="Times New Roman" w:hAnsi="Times New Roman"/>
        <w:b w:val="false"/>
      </w:rPr>
    </w:pPr>
    <w:r w:rsidRPr="005E1A28">
      <w:rPr>
        <w:rFonts w:ascii="Times New Roman" w:hAnsi="Times New Roman"/>
      </w:rPr>
      <w:tab/>
      <w:t xml:space="preserve">                </w:t>
    </w:r>
    <w:r w:rsidRPr="005E1A28">
      <w:rPr>
        <w:rFonts w:ascii="Times New Roman" w:hAnsi="Times New Roman"/>
      </w:rPr>
      <w:tab/>
    </w:r>
    <w:r>
      <w:rPr>
        <w:rFonts w:ascii="Times New Roman" w:hAnsi="Times New Roman"/>
        <w:b w:val="false"/>
      </w:rPr>
      <w:t>Poslovni broj</w:t>
    </w:r>
    <w:r w:rsidRPr="005E1A28">
      <w:rPr>
        <w:rFonts w:ascii="Times New Roman" w:hAnsi="Times New Roman"/>
        <w:b w:val="false"/>
      </w:rPr>
      <w:t xml:space="preserve"> 15 St-</w:t>
    </w:r>
    <w:r w:rsidR="008C2698">
      <w:rPr>
        <w:rFonts w:ascii="Times New Roman" w:hAnsi="Times New Roman"/>
        <w:b w:val="false"/>
      </w:rPr>
      <w:t>46</w:t>
    </w:r>
    <w:r w:rsidR="0052145A">
      <w:rPr>
        <w:rFonts w:ascii="Times New Roman" w:hAnsi="Times New Roman"/>
        <w:b w:val="false"/>
      </w:rPr>
      <w:t>/2020</w:t>
    </w:r>
    <w:r w:rsidR="00780DC0">
      <w:rPr>
        <w:rFonts w:ascii="Times New Roman" w:hAnsi="Times New Roman"/>
        <w:b w:val="false"/>
      </w:rPr>
      <w:t>-</w:t>
    </w:r>
    <w:r w:rsidRPr="00415454" w:rsidR="00415454">
      <w:rPr>
        <w:rFonts w:ascii="Times New Roman" w:hAnsi="Times New Roman"/>
        <w:b w:val="false"/>
      </w:rPr>
      <w:t>20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2DC7F07"/>
    <w:multiLevelType w:val="hybridMultilevel"/>
    <w:tmpl w:val="24B6C07C"/>
    <w:lvl w:ilvl="0" w:tplc="77A438D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9D577D2"/>
    <w:multiLevelType w:val="hybridMultilevel"/>
    <w:tmpl w:val="757A2C2E"/>
    <w:lvl w:ilvl="0" w:tplc="A7CA9A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3"/>
  </w:num>
  <w:num w:numId="3">
    <w:abstractNumId w:val="22"/>
  </w:num>
  <w:num w:numId="4">
    <w:abstractNumId w:val="10"/>
  </w:num>
  <w:num w:numId="5">
    <w:abstractNumId w:val="19"/>
  </w:num>
  <w:num w:numId="6">
    <w:abstractNumId w:val="12"/>
  </w:num>
  <w:num w:numId="7">
    <w:abstractNumId w:val="1"/>
  </w:num>
  <w:num w:numId="8">
    <w:abstractNumId w:val="13"/>
  </w:num>
  <w:num w:numId="9">
    <w:abstractNumId w:val="8"/>
  </w:num>
  <w:num w:numId="10">
    <w:abstractNumId w:val="15"/>
  </w:num>
  <w:num w:numId="11">
    <w:abstractNumId w:val="5"/>
  </w:num>
  <w:num w:numId="12">
    <w:abstractNumId w:val="7"/>
  </w:num>
  <w:num w:numId="13">
    <w:abstractNumId w:val="0"/>
  </w:num>
  <w:num w:numId="14">
    <w:abstractNumId w:val="11"/>
  </w:num>
  <w:num w:numId="15">
    <w:abstractNumId w:val="4"/>
  </w:num>
  <w:num w:numId="16">
    <w:abstractNumId w:val="20"/>
  </w:num>
  <w:num w:numId="17">
    <w:abstractNumId w:val="23"/>
  </w:num>
  <w:num w:numId="18">
    <w:abstractNumId w:val="24"/>
  </w:num>
  <w:num w:numId="19">
    <w:abstractNumId w:val="9"/>
  </w:num>
  <w:num w:numId="20">
    <w:abstractNumId w:val="21"/>
  </w:num>
  <w:num w:numId="21">
    <w:abstractNumId w:val="14"/>
  </w:num>
  <w:num w:numId="22">
    <w:abstractNumId w:val="2"/>
  </w:num>
  <w:num w:numId="23">
    <w:abstractNumId w:val="18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2088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2156F"/>
    <w:rsid w:val="00031AB8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2338"/>
    <w:rsid w:val="00086545"/>
    <w:rsid w:val="00087039"/>
    <w:rsid w:val="00087084"/>
    <w:rsid w:val="0009244E"/>
    <w:rsid w:val="000953A1"/>
    <w:rsid w:val="000955C0"/>
    <w:rsid w:val="000A1415"/>
    <w:rsid w:val="000A5980"/>
    <w:rsid w:val="000A7949"/>
    <w:rsid w:val="000B17AD"/>
    <w:rsid w:val="000C1AD3"/>
    <w:rsid w:val="000C47A3"/>
    <w:rsid w:val="000C4FF3"/>
    <w:rsid w:val="000D05DC"/>
    <w:rsid w:val="000D14AB"/>
    <w:rsid w:val="000D443F"/>
    <w:rsid w:val="000E1C08"/>
    <w:rsid w:val="000E1CE3"/>
    <w:rsid w:val="000E310B"/>
    <w:rsid w:val="000E4322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A31"/>
    <w:rsid w:val="00152A9F"/>
    <w:rsid w:val="001559E3"/>
    <w:rsid w:val="00165566"/>
    <w:rsid w:val="001713D4"/>
    <w:rsid w:val="00175982"/>
    <w:rsid w:val="00176AEA"/>
    <w:rsid w:val="00192D3F"/>
    <w:rsid w:val="001952BB"/>
    <w:rsid w:val="001A6028"/>
    <w:rsid w:val="001A61FA"/>
    <w:rsid w:val="001A6D7A"/>
    <w:rsid w:val="001B4452"/>
    <w:rsid w:val="001C161A"/>
    <w:rsid w:val="001C4CED"/>
    <w:rsid w:val="001C52E7"/>
    <w:rsid w:val="001C5A83"/>
    <w:rsid w:val="001C79C9"/>
    <w:rsid w:val="001C7B86"/>
    <w:rsid w:val="001D5F12"/>
    <w:rsid w:val="001F062B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7640D"/>
    <w:rsid w:val="00280606"/>
    <w:rsid w:val="0028442E"/>
    <w:rsid w:val="0028551C"/>
    <w:rsid w:val="002923FB"/>
    <w:rsid w:val="002A1E84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4843"/>
    <w:rsid w:val="002F537C"/>
    <w:rsid w:val="00300519"/>
    <w:rsid w:val="003020E2"/>
    <w:rsid w:val="00302A28"/>
    <w:rsid w:val="00305361"/>
    <w:rsid w:val="00305B19"/>
    <w:rsid w:val="0030750F"/>
    <w:rsid w:val="00310BDB"/>
    <w:rsid w:val="00312DC8"/>
    <w:rsid w:val="0031590D"/>
    <w:rsid w:val="0032122B"/>
    <w:rsid w:val="00321454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42CD0"/>
    <w:rsid w:val="00343A41"/>
    <w:rsid w:val="00343F20"/>
    <w:rsid w:val="003453F7"/>
    <w:rsid w:val="00351110"/>
    <w:rsid w:val="00353C0D"/>
    <w:rsid w:val="0035421A"/>
    <w:rsid w:val="00362560"/>
    <w:rsid w:val="00365B38"/>
    <w:rsid w:val="0036613F"/>
    <w:rsid w:val="00366E49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2B2"/>
    <w:rsid w:val="003B7612"/>
    <w:rsid w:val="003B7959"/>
    <w:rsid w:val="003B7E1F"/>
    <w:rsid w:val="003E0CE2"/>
    <w:rsid w:val="003E49E7"/>
    <w:rsid w:val="003E567B"/>
    <w:rsid w:val="003F1399"/>
    <w:rsid w:val="003F3449"/>
    <w:rsid w:val="0040372D"/>
    <w:rsid w:val="00405860"/>
    <w:rsid w:val="00406FD4"/>
    <w:rsid w:val="00410013"/>
    <w:rsid w:val="00413EDC"/>
    <w:rsid w:val="00415454"/>
    <w:rsid w:val="00420B10"/>
    <w:rsid w:val="00427CF1"/>
    <w:rsid w:val="00430F3D"/>
    <w:rsid w:val="0043403F"/>
    <w:rsid w:val="00434CE5"/>
    <w:rsid w:val="0043597D"/>
    <w:rsid w:val="00444601"/>
    <w:rsid w:val="00446493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2597"/>
    <w:rsid w:val="00476041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47DD"/>
    <w:rsid w:val="004A62B0"/>
    <w:rsid w:val="004B05A9"/>
    <w:rsid w:val="004B421B"/>
    <w:rsid w:val="004B686E"/>
    <w:rsid w:val="004C5410"/>
    <w:rsid w:val="004C58D5"/>
    <w:rsid w:val="004D30F3"/>
    <w:rsid w:val="004D3354"/>
    <w:rsid w:val="004D38AC"/>
    <w:rsid w:val="004D4987"/>
    <w:rsid w:val="004E1FAE"/>
    <w:rsid w:val="004E259F"/>
    <w:rsid w:val="004E676E"/>
    <w:rsid w:val="004F2DFD"/>
    <w:rsid w:val="004F4757"/>
    <w:rsid w:val="00501235"/>
    <w:rsid w:val="00505509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22B70"/>
    <w:rsid w:val="00532C26"/>
    <w:rsid w:val="00535089"/>
    <w:rsid w:val="0053787C"/>
    <w:rsid w:val="00537E0F"/>
    <w:rsid w:val="00537E98"/>
    <w:rsid w:val="005425DE"/>
    <w:rsid w:val="005437D3"/>
    <w:rsid w:val="00544865"/>
    <w:rsid w:val="00545819"/>
    <w:rsid w:val="00551CA0"/>
    <w:rsid w:val="00554592"/>
    <w:rsid w:val="00554A56"/>
    <w:rsid w:val="00555FA2"/>
    <w:rsid w:val="00560DA5"/>
    <w:rsid w:val="00565416"/>
    <w:rsid w:val="00565755"/>
    <w:rsid w:val="005665B2"/>
    <w:rsid w:val="005723D7"/>
    <w:rsid w:val="00573AAA"/>
    <w:rsid w:val="005758AA"/>
    <w:rsid w:val="005768DB"/>
    <w:rsid w:val="00577427"/>
    <w:rsid w:val="00581480"/>
    <w:rsid w:val="00584F85"/>
    <w:rsid w:val="00587DE5"/>
    <w:rsid w:val="005914F1"/>
    <w:rsid w:val="0059247E"/>
    <w:rsid w:val="00592543"/>
    <w:rsid w:val="005A255E"/>
    <w:rsid w:val="005A2952"/>
    <w:rsid w:val="005A3712"/>
    <w:rsid w:val="005A519C"/>
    <w:rsid w:val="005A5F8B"/>
    <w:rsid w:val="005A7AE1"/>
    <w:rsid w:val="005B143A"/>
    <w:rsid w:val="005B4621"/>
    <w:rsid w:val="005B7AC9"/>
    <w:rsid w:val="005C2E4F"/>
    <w:rsid w:val="005C3186"/>
    <w:rsid w:val="005C32BB"/>
    <w:rsid w:val="005C61C5"/>
    <w:rsid w:val="005C6F76"/>
    <w:rsid w:val="005C76F5"/>
    <w:rsid w:val="005D0CA9"/>
    <w:rsid w:val="005D1153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071C2"/>
    <w:rsid w:val="00613796"/>
    <w:rsid w:val="00615B7C"/>
    <w:rsid w:val="00617B03"/>
    <w:rsid w:val="0062015C"/>
    <w:rsid w:val="0062279B"/>
    <w:rsid w:val="006270DA"/>
    <w:rsid w:val="006350A0"/>
    <w:rsid w:val="006367C7"/>
    <w:rsid w:val="006372B4"/>
    <w:rsid w:val="00642A6A"/>
    <w:rsid w:val="00643AD7"/>
    <w:rsid w:val="00645A1B"/>
    <w:rsid w:val="00651935"/>
    <w:rsid w:val="00651E48"/>
    <w:rsid w:val="0065321E"/>
    <w:rsid w:val="00654B1D"/>
    <w:rsid w:val="00656051"/>
    <w:rsid w:val="006577AF"/>
    <w:rsid w:val="00663DDF"/>
    <w:rsid w:val="00663EBA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26D3"/>
    <w:rsid w:val="0069308E"/>
    <w:rsid w:val="006930D0"/>
    <w:rsid w:val="006A00B5"/>
    <w:rsid w:val="006A0201"/>
    <w:rsid w:val="006A06DA"/>
    <w:rsid w:val="006A0D60"/>
    <w:rsid w:val="006A20BA"/>
    <w:rsid w:val="006A6ADF"/>
    <w:rsid w:val="006A754B"/>
    <w:rsid w:val="006A7672"/>
    <w:rsid w:val="006B1F89"/>
    <w:rsid w:val="006B2714"/>
    <w:rsid w:val="006B3593"/>
    <w:rsid w:val="006C2330"/>
    <w:rsid w:val="006C55FD"/>
    <w:rsid w:val="006C6198"/>
    <w:rsid w:val="006C7AEF"/>
    <w:rsid w:val="006D1F4A"/>
    <w:rsid w:val="006D4B09"/>
    <w:rsid w:val="006E09F9"/>
    <w:rsid w:val="006E0FA3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3EF"/>
    <w:rsid w:val="007250BF"/>
    <w:rsid w:val="00726B7F"/>
    <w:rsid w:val="0072701E"/>
    <w:rsid w:val="007273AC"/>
    <w:rsid w:val="00727FC2"/>
    <w:rsid w:val="00733640"/>
    <w:rsid w:val="007348D4"/>
    <w:rsid w:val="00735945"/>
    <w:rsid w:val="0074650A"/>
    <w:rsid w:val="007547E0"/>
    <w:rsid w:val="00754EF9"/>
    <w:rsid w:val="0076133C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0EA3"/>
    <w:rsid w:val="007C7B2B"/>
    <w:rsid w:val="007D4B9E"/>
    <w:rsid w:val="007D4D46"/>
    <w:rsid w:val="007E07A2"/>
    <w:rsid w:val="007E4088"/>
    <w:rsid w:val="007F1706"/>
    <w:rsid w:val="007F1FA2"/>
    <w:rsid w:val="007F4CC1"/>
    <w:rsid w:val="007F5A7E"/>
    <w:rsid w:val="007F5F8D"/>
    <w:rsid w:val="007F62FC"/>
    <w:rsid w:val="007F6D13"/>
    <w:rsid w:val="00800074"/>
    <w:rsid w:val="00801CE5"/>
    <w:rsid w:val="00801D6F"/>
    <w:rsid w:val="00806651"/>
    <w:rsid w:val="0080775E"/>
    <w:rsid w:val="008168BE"/>
    <w:rsid w:val="008171BE"/>
    <w:rsid w:val="008200C6"/>
    <w:rsid w:val="0082136E"/>
    <w:rsid w:val="00825BB7"/>
    <w:rsid w:val="00827DE5"/>
    <w:rsid w:val="00832465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2407"/>
    <w:rsid w:val="00887E00"/>
    <w:rsid w:val="00892183"/>
    <w:rsid w:val="00892D09"/>
    <w:rsid w:val="008955EB"/>
    <w:rsid w:val="008A08FA"/>
    <w:rsid w:val="008A148A"/>
    <w:rsid w:val="008A15B0"/>
    <w:rsid w:val="008A1ED5"/>
    <w:rsid w:val="008B0328"/>
    <w:rsid w:val="008B7468"/>
    <w:rsid w:val="008C2698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D16"/>
    <w:rsid w:val="008E6EFB"/>
    <w:rsid w:val="008E7014"/>
    <w:rsid w:val="008F175C"/>
    <w:rsid w:val="008F2726"/>
    <w:rsid w:val="008F4B37"/>
    <w:rsid w:val="00901168"/>
    <w:rsid w:val="00901DFA"/>
    <w:rsid w:val="00902094"/>
    <w:rsid w:val="00905FC0"/>
    <w:rsid w:val="009104FA"/>
    <w:rsid w:val="00913F73"/>
    <w:rsid w:val="00916180"/>
    <w:rsid w:val="009168D8"/>
    <w:rsid w:val="00932479"/>
    <w:rsid w:val="00932C80"/>
    <w:rsid w:val="009332F1"/>
    <w:rsid w:val="009369C1"/>
    <w:rsid w:val="00942DE3"/>
    <w:rsid w:val="00943AB7"/>
    <w:rsid w:val="009468EC"/>
    <w:rsid w:val="00951EFE"/>
    <w:rsid w:val="009534A2"/>
    <w:rsid w:val="00953CF4"/>
    <w:rsid w:val="00962538"/>
    <w:rsid w:val="00965154"/>
    <w:rsid w:val="00971617"/>
    <w:rsid w:val="00971B4B"/>
    <w:rsid w:val="00972469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2468"/>
    <w:rsid w:val="009C3A1E"/>
    <w:rsid w:val="009C4DA1"/>
    <w:rsid w:val="009C57AF"/>
    <w:rsid w:val="009D012E"/>
    <w:rsid w:val="009D0AF9"/>
    <w:rsid w:val="009D1C28"/>
    <w:rsid w:val="009E0626"/>
    <w:rsid w:val="009E0FB6"/>
    <w:rsid w:val="009E2D3D"/>
    <w:rsid w:val="009E5631"/>
    <w:rsid w:val="009F0461"/>
    <w:rsid w:val="009F1AE2"/>
    <w:rsid w:val="009F31DD"/>
    <w:rsid w:val="00A00792"/>
    <w:rsid w:val="00A01C29"/>
    <w:rsid w:val="00A03719"/>
    <w:rsid w:val="00A067C3"/>
    <w:rsid w:val="00A151E7"/>
    <w:rsid w:val="00A21EC8"/>
    <w:rsid w:val="00A24FE2"/>
    <w:rsid w:val="00A255B5"/>
    <w:rsid w:val="00A2601E"/>
    <w:rsid w:val="00A33603"/>
    <w:rsid w:val="00A33D15"/>
    <w:rsid w:val="00A4040A"/>
    <w:rsid w:val="00A41476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4D1A"/>
    <w:rsid w:val="00AA06F9"/>
    <w:rsid w:val="00AA23A1"/>
    <w:rsid w:val="00AA61A1"/>
    <w:rsid w:val="00AA69B6"/>
    <w:rsid w:val="00AB0B98"/>
    <w:rsid w:val="00AB4747"/>
    <w:rsid w:val="00AB48F6"/>
    <w:rsid w:val="00AB6B3F"/>
    <w:rsid w:val="00AB6E6E"/>
    <w:rsid w:val="00AB7E47"/>
    <w:rsid w:val="00AC311C"/>
    <w:rsid w:val="00AD2916"/>
    <w:rsid w:val="00AD4D46"/>
    <w:rsid w:val="00AE04A8"/>
    <w:rsid w:val="00AE2D74"/>
    <w:rsid w:val="00AE423E"/>
    <w:rsid w:val="00AE4E31"/>
    <w:rsid w:val="00AE595E"/>
    <w:rsid w:val="00AF1D99"/>
    <w:rsid w:val="00AF2BC5"/>
    <w:rsid w:val="00B00D0E"/>
    <w:rsid w:val="00B10654"/>
    <w:rsid w:val="00B10A8B"/>
    <w:rsid w:val="00B11C18"/>
    <w:rsid w:val="00B13B65"/>
    <w:rsid w:val="00B14110"/>
    <w:rsid w:val="00B177F9"/>
    <w:rsid w:val="00B208C1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7B57"/>
    <w:rsid w:val="00B62A5A"/>
    <w:rsid w:val="00B70EBD"/>
    <w:rsid w:val="00B7731F"/>
    <w:rsid w:val="00B82A55"/>
    <w:rsid w:val="00B862E0"/>
    <w:rsid w:val="00B90CFE"/>
    <w:rsid w:val="00B96A46"/>
    <w:rsid w:val="00BA050A"/>
    <w:rsid w:val="00BA15FB"/>
    <w:rsid w:val="00BA1635"/>
    <w:rsid w:val="00BB4C3F"/>
    <w:rsid w:val="00BB54D5"/>
    <w:rsid w:val="00BB5F3B"/>
    <w:rsid w:val="00BB78C5"/>
    <w:rsid w:val="00BC14FF"/>
    <w:rsid w:val="00BC1985"/>
    <w:rsid w:val="00BC48C1"/>
    <w:rsid w:val="00BD08FC"/>
    <w:rsid w:val="00BD6832"/>
    <w:rsid w:val="00BE38A8"/>
    <w:rsid w:val="00BE79C6"/>
    <w:rsid w:val="00BF06C2"/>
    <w:rsid w:val="00BF2A43"/>
    <w:rsid w:val="00BF4AC9"/>
    <w:rsid w:val="00BF73CB"/>
    <w:rsid w:val="00C00C0A"/>
    <w:rsid w:val="00C0213E"/>
    <w:rsid w:val="00C03037"/>
    <w:rsid w:val="00C0481C"/>
    <w:rsid w:val="00C06920"/>
    <w:rsid w:val="00C07E6A"/>
    <w:rsid w:val="00C10353"/>
    <w:rsid w:val="00C13952"/>
    <w:rsid w:val="00C3020F"/>
    <w:rsid w:val="00C36870"/>
    <w:rsid w:val="00C37A6B"/>
    <w:rsid w:val="00C43D1B"/>
    <w:rsid w:val="00C519C1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52F4"/>
    <w:rsid w:val="00CA2C15"/>
    <w:rsid w:val="00CA47F9"/>
    <w:rsid w:val="00CA49FF"/>
    <w:rsid w:val="00CA5F98"/>
    <w:rsid w:val="00CB12FE"/>
    <w:rsid w:val="00CB40CA"/>
    <w:rsid w:val="00CB42E7"/>
    <w:rsid w:val="00CB45B7"/>
    <w:rsid w:val="00CB4DC5"/>
    <w:rsid w:val="00CB55EC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50DB"/>
    <w:rsid w:val="00CF6028"/>
    <w:rsid w:val="00CF7387"/>
    <w:rsid w:val="00D02B97"/>
    <w:rsid w:val="00D04B9D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F39"/>
    <w:rsid w:val="00D65BB7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4BE8"/>
    <w:rsid w:val="00DC2BB2"/>
    <w:rsid w:val="00DC2E6D"/>
    <w:rsid w:val="00DD259F"/>
    <w:rsid w:val="00DD2F02"/>
    <w:rsid w:val="00DD6D44"/>
    <w:rsid w:val="00DE02A0"/>
    <w:rsid w:val="00DE1769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2D6B"/>
    <w:rsid w:val="00E33691"/>
    <w:rsid w:val="00E433CC"/>
    <w:rsid w:val="00E4440A"/>
    <w:rsid w:val="00E44B50"/>
    <w:rsid w:val="00E44B56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A4B29"/>
    <w:rsid w:val="00EB4FC4"/>
    <w:rsid w:val="00EB6192"/>
    <w:rsid w:val="00EC1550"/>
    <w:rsid w:val="00EC628F"/>
    <w:rsid w:val="00EC7FF3"/>
    <w:rsid w:val="00ED3DA2"/>
    <w:rsid w:val="00ED472B"/>
    <w:rsid w:val="00ED4B0A"/>
    <w:rsid w:val="00ED4C21"/>
    <w:rsid w:val="00ED5761"/>
    <w:rsid w:val="00ED784B"/>
    <w:rsid w:val="00ED7C1C"/>
    <w:rsid w:val="00EE30D7"/>
    <w:rsid w:val="00EF181C"/>
    <w:rsid w:val="00EF1DA9"/>
    <w:rsid w:val="00EF3ACB"/>
    <w:rsid w:val="00EF55C7"/>
    <w:rsid w:val="00EF6542"/>
    <w:rsid w:val="00F02A0C"/>
    <w:rsid w:val="00F11226"/>
    <w:rsid w:val="00F12121"/>
    <w:rsid w:val="00F1513B"/>
    <w:rsid w:val="00F16D9A"/>
    <w:rsid w:val="00F216B3"/>
    <w:rsid w:val="00F23545"/>
    <w:rsid w:val="00F24DF7"/>
    <w:rsid w:val="00F256B4"/>
    <w:rsid w:val="00F2656F"/>
    <w:rsid w:val="00F27C5A"/>
    <w:rsid w:val="00F301CD"/>
    <w:rsid w:val="00F369E3"/>
    <w:rsid w:val="00F370C1"/>
    <w:rsid w:val="00F379C1"/>
    <w:rsid w:val="00F40B22"/>
    <w:rsid w:val="00F41276"/>
    <w:rsid w:val="00F42ABF"/>
    <w:rsid w:val="00F4605A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5839"/>
    <w:rsid w:val="00FA0B99"/>
    <w:rsid w:val="00FB3A8B"/>
    <w:rsid w:val="00FB3AC2"/>
    <w:rsid w:val="00FC531C"/>
    <w:rsid w:val="00FD24B3"/>
    <w:rsid w:val="00FD7A62"/>
    <w:rsid w:val="00FE09F8"/>
    <w:rsid w:val="00FE4787"/>
    <w:rsid w:val="00FE6631"/>
    <w:rsid w:val="00FE69EA"/>
    <w:rsid w:val="00FF26C2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88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2019.</izvorni_sadrzaj>
    <derivirana_varijabla naziv="DomainObject.StvarniPocetakDatum_1">13. veljače 2019.</derivirana_varijabla>
  </DomainObject.StvarniPocetakDatum>
  <DomainObject.StvarniZavrsetakDatum>
    <izvorni_sadrzaj>13. veljače 2019.</izvorni_sadrzaj>
    <derivirana_varijabla naziv="DomainObject.StvarniZavrsetakDatum_1">13. veljače 2019.</derivirana_varijabla>
  </DomainObject.StvarniZavrsetakDatum>
  <DomainObject.PlaniraniZavrsetakDatum>
    <izvorni_sadrzaj>13. veljače 2019.</izvorni_sadrzaj>
    <derivirana_varijabla naziv="DomainObject.PlaniraniZavrsetakDatum_1">13. veljače 2019.</derivirana_varijabla>
  </DomainObject.PlaniraniZavrsetakDatum>
  <DomainObject.PlaniraniPocetakDatum>
    <izvorni_sadrzaj>13. veljače 2019.</izvorni_sadrzaj>
    <derivirana_varijabla naziv="DomainObject.PlaniraniPocetakDatum_1">13. veljače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2019.</izvorni_sadrzaj>
    <derivirana_varijabla naziv="DomainObject.Zapisnik.DatumKreiranja_1">13.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St-538/2018-15</izvorni_sadrzaj>
    <derivirana_varijabla naziv="DomainObject.Zapisnik.Oznaka_1">St-538/2018-15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St-538/2018</izvorni_sadrzaj>
    <derivirana_varijabla naziv="DomainObject.Predmet.OznakaBroj_1">St-538/2018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COLOR j.d.o.o.</izvorni_sadrzaj>
    <derivirana_varijabla naziv="DomainObject.Predmet.ProtustrankaFormated_1">  KIKI COLOR j.d.o.o.</derivirana_varijabla>
  </DomainObject.Predmet.ProtustrankaFormated>
  <DomainObject.Predmet.ProtustrankaFormatedOIB>
    <izvorni_sadrzaj>  KIKI COLOR j.d.o.o., OIB 11563732326</izvorni_sadrzaj>
    <derivirana_varijabla naziv="DomainObject.Predmet.ProtustrankaFormatedOIB_1">  KIKI COLOR j.d.o.o., OIB 11563732326</derivirana_varijabla>
  </DomainObject.Predmet.ProtustrankaFormatedOIB>
  <DomainObject.Predmet.ProtustrankaFormatedWithAdress>
    <izvorni_sadrzaj> KIKI COLOR j.d.o.o., Rubeši 104a, 51215 Kastav</izvorni_sadrzaj>
    <derivirana_varijabla naziv="DomainObject.Predmet.ProtustrankaFormatedWithAdress_1"> KIKI COLOR j.d.o.o., Rubeši 104a, 51215 Kastav</derivirana_varijabla>
  </DomainObject.Predmet.ProtustrankaFormatedWithAdress>
  <DomainObject.Predmet.ProtustrankaFormatedWithAdressOIB>
    <izvorni_sadrzaj> KIKI COLOR j.d.o.o., OIB 11563732326, Rubeši 104a, 51215 Kastav</izvorni_sadrzaj>
    <derivirana_varijabla naziv="DomainObject.Predmet.ProtustrankaFormatedWithAdressOIB_1"> KIKI COLOR j.d.o.o., OIB 11563732326, Rubeši 104a, 51215 Kastav</derivirana_varijabla>
  </DomainObject.Predmet.ProtustrankaFormatedWithAdressOIB>
  <DomainObject.Predmet.ProtustrankaWithAdress>
    <izvorni_sadrzaj>KIKI COLOR j.d.o.o. Rubeši 104a, 51215 Kastav</izvorni_sadrzaj>
    <derivirana_varijabla naziv="DomainObject.Predmet.ProtustrankaWithAdress_1">KIKI COLOR j.d.o.o. Rubeši 104a, 51215 Kastav</derivirana_varijabla>
  </DomainObject.Predmet.ProtustrankaWithAdress>
  <DomainObject.Predmet.ProtustrankaWithAdressOIB>
    <izvorni_sadrzaj>KIKI COLOR j.d.o.o., OIB 11563732326, Rubeši 104a, 51215 Kastav</izvorni_sadrzaj>
    <derivirana_varijabla naziv="DomainObject.Predmet.ProtustrankaWithAdressOIB_1">KIKI COLOR j.d.o.o., OIB 11563732326, Rubeši 104a, 51215 Kastav</derivirana_varijabla>
  </DomainObject.Predmet.ProtustrankaWithAdressOIB>
  <DomainObject.Predmet.ProtustrankaNazivFormated>
    <izvorni_sadrzaj>KIKI COLOR j.d.o.o.</izvorni_sadrzaj>
    <derivirana_varijabla naziv="DomainObject.Predmet.ProtustrankaNazivFormated_1">KIKI COLOR j.d.o.o.</derivirana_varijabla>
  </DomainObject.Predmet.ProtustrankaNazivFormated>
  <DomainObject.Predmet.ProtustrankaNazivFormatedOIB>
    <izvorni_sadrzaj>KIKI COLOR j.d.o.o., OIB 11563732326</izvorni_sadrzaj>
    <derivirana_varijabla naziv="DomainObject.Predmet.ProtustrankaNazivFormatedOIB_1">KIKI COLOR j.d.o.o., OIB 11563732326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KIKI COLOR j.d.o.o.</item>
    </izvorni_sadrzaj>
    <derivirana_varijabla naziv="DomainObject.Predmet.ProtuStrankaListFormated_1">
      <item>KIKI COLOR j.d.o.o.</item>
    </derivirana_varijabla>
  </DomainObject.Predmet.ProtuStrankaListFormated>
  <DomainObject.Predmet.ProtuStrankaListFormatedOIB>
    <izvorni_sadrzaj>
      <item>KIKI COLOR j.d.o.o., OIB 11563732326</item>
    </izvorni_sadrzaj>
    <derivirana_varijabla naziv="DomainObject.Predmet.ProtuStrankaListFormatedOIB_1">
      <item>KIKI COLOR j.d.o.o., OIB 11563732326</item>
    </derivirana_varijabla>
  </DomainObject.Predmet.ProtuStrankaListFormatedOIB>
  <DomainObject.Predmet.ProtuStrankaListFormatedWithAdress>
    <izvorni_sadrzaj>
      <item>KIKI COLOR j.d.o.o., Rubeši 104a, 51215 Kastav</item>
    </izvorni_sadrzaj>
    <derivirana_varijabla naziv="DomainObject.Predmet.ProtuStrankaListFormatedWithAdress_1">
      <item>KIKI COLOR j.d.o.o., Rubeši 104a, 51215 Kastav</item>
    </derivirana_varijabla>
  </DomainObject.Predmet.ProtuStrankaListFormatedWithAdress>
  <DomainObject.Predmet.ProtuStrankaListFormatedWithAdressOIB>
    <izvorni_sadrzaj>
      <item>KIKI COLOR j.d.o.o., OIB 11563732326, Rubeši 104a, 51215 Kastav</item>
    </izvorni_sadrzaj>
    <derivirana_varijabla naziv="DomainObject.Predmet.ProtuStrankaListFormatedWithAdressOIB_1">
      <item>KIKI COLOR j.d.o.o., OIB 11563732326, Rubeši 104a, 51215 Kastav</item>
    </derivirana_varijabla>
  </DomainObject.Predmet.ProtuStrankaListFormatedWithAdressOIB>
  <DomainObject.Predmet.ProtuStrankaListNazivFormated>
    <izvorni_sadrzaj>
      <item>KIKI COLOR j.d.o.o.</item>
    </izvorni_sadrzaj>
    <derivirana_varijabla naziv="DomainObject.Predmet.ProtuStrankaListNazivFormated_1">
      <item>KIKI COLOR j.d.o.o.</item>
    </derivirana_varijabla>
  </DomainObject.Predmet.ProtuStrankaListNazivFormated>
  <DomainObject.Predmet.ProtuStrankaListNazivFormatedOIB>
    <izvorni_sadrzaj>
      <item>KIKI COLOR j.d.o.o., OIB 11563732326</item>
    </izvorni_sadrzaj>
    <derivirana_varijabla naziv="DomainObject.Predmet.ProtuStrankaListNazivFormatedOIB_1">
      <item>KIKI COLOR j.d.o.o., OIB 11563732326</item>
    </derivirana_varijabla>
  </DomainObject.Predmet.ProtuStrankaListNazivFormatedOIB>
  <DomainObject.Predmet.OstaliListFormated>
    <izvorni_sadrzaj>
      <item>Vedran Midenjak</item>
    </izvorni_sadrzaj>
    <derivirana_varijabla naziv="DomainObject.Predmet.OstaliListFormated_1">
      <item>Vedran Midenjak</item>
    </derivirana_varijabla>
  </DomainObject.Predmet.OstaliListFormated>
  <DomainObject.Predmet.OstaliListFormatedOIB>
    <izvorni_sadrzaj>
      <item>Vedran Midenjak, OIB 70820241277</item>
    </izvorni_sadrzaj>
    <derivirana_varijabla naziv="DomainObject.Predmet.OstaliListFormatedOIB_1">
      <item>Vedran Midenjak, OIB 70820241277</item>
    </derivirana_varijabla>
  </DomainObject.Predmet.OstaliListFormatedOIB>
  <DomainObject.Predmet.OstaliListFormatedWithAdress>
    <izvorni_sadrzaj>
      <item>Vedran Midenjak, Rubeši 104a, 51215 Kastav</item>
    </izvorni_sadrzaj>
    <derivirana_varijabla naziv="DomainObject.Predmet.OstaliListFormatedWithAdress_1">
      <item>Vedran Midenjak, Rubeši 104a, 51215 Kastav</item>
    </derivirana_varijabla>
  </DomainObject.Predmet.OstaliListFormatedWithAdress>
  <DomainObject.Predmet.OstaliListFormatedWithAdressOIB>
    <izvorni_sadrzaj>
      <item>Vedran Midenjak, OIB 70820241277, Rubeši 104a, 51215 Kastav</item>
    </izvorni_sadrzaj>
    <derivirana_varijabla naziv="DomainObject.Predmet.OstaliListFormatedWithAdressOIB_1">
      <item>Vedran Midenjak, OIB 70820241277, Rubeši 104a, 51215 Kastav</item>
    </derivirana_varijabla>
  </DomainObject.Predmet.OstaliListFormatedWithAdressOIB>
  <DomainObject.Predmet.OstaliListNazivFormated>
    <izvorni_sadrzaj>
      <item>Vedran Midenjak</item>
    </izvorni_sadrzaj>
    <derivirana_varijabla naziv="DomainObject.Predmet.OstaliListNazivFormated_1">
      <item>Vedran Midenjak</item>
    </derivirana_varijabla>
  </DomainObject.Predmet.OstaliListNazivFormated>
  <DomainObject.Predmet.OstaliListNazivFormatedOIB>
    <izvorni_sadrzaj>
      <item>Vedran Midenjak, OIB 70820241277</item>
    </izvorni_sadrzaj>
    <derivirana_varijabla naziv="DomainObject.Predmet.OstaliListNazivFormatedOIB_1">
      <item>Vedran Midenjak, OIB 70820241277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St-538/2018-15</izvorni_sadrzaj>
    <derivirana_varijabla naziv="DomainObject.PoslovniBrojDokumenta_1">St-538/2018-15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KIKI COLOR j.d.o.o.</izvorni_sadrzaj>
    <derivirana_varijabla naziv="DomainObject.Predmet.ProtustrankaIDrugi_1">KIKI COLOR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KIKI COLOR j.d.o.o., OIB 11563732326, Rubeši 104a, 51215 Kastav</izvorni_sadrzaj>
    <derivirana_varijabla naziv="DomainObject.Predmet.ProtustrankaIDrugiAdressOIB_1">KIKI COLOR j.d.o.o., OIB 11563732326, Rubeši 104a,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KIKI COLOR j.d.o.o.</item>
      <item>Vedran Midenjak</item>
    </izvorni_sadrzaj>
    <derivirana_varijabla naziv="DomainObject.Predmet.SudioniciListNaziv_1">
      <item>FINA  Rijeka</item>
      <item>KIKI COLOR j.d.o.o.</item>
      <item>Vedran Midenjak</item>
    </derivirana_varijabla>
  </DomainObject.Predmet.SudioniciListNaziv>
  <DomainObject.Predmet.SudioniciListAdressOIB>
    <izvorni_sadrzaj>
      <item>FINA  Rijeka, OIB 85821130368, Frana Kurelca 8,51000 Rijeka</item>
      <item>KIKI COLOR j.d.o.o., OIB 11563732326, Rubeši 104a,51215 Kastav</item>
      <item>Vedran Midenjak, OIB 70820241277, Rubeši 104a,51215 Kastav</item>
    </izvorni_sadrzaj>
    <derivirana_varijabla naziv="DomainObject.Predmet.SudioniciListAdressOIB_1">
      <item>FINA  Rijeka, OIB 85821130368, Frana Kurelca 8,51000 Rijeka</item>
      <item>KIKI COLOR j.d.o.o., OIB 11563732326, Rubeši 104a,51215 Kastav</item>
      <item>Vedran Midenjak, OIB 70820241277, Rubeši 104a,51215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11563732326</item>
      <item>, OIB 70820241277</item>
    </izvorni_sadrzaj>
    <derivirana_varijabla naziv="DomainObject.Predmet.SudioniciListNazivOIB_1">
      <item>, OIB 85821130368</item>
      <item>, OIB 11563732326</item>
      <item>, OIB 70820241277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4F583-73B7-4E1E-B9B9-916D7BC977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1157</properties:Words>
  <properties:Characters>6816</properties:Characters>
  <properties:Lines>56</properties:Lines>
  <properties:Paragraphs>15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2020-10-20T08:25:00Z</dcterms:created>
  <dc:creator>rcerneka</dc:creator>
  <cp:lastModifiedBy>Dajana Jurković</cp:lastModifiedBy>
  <cp:lastPrinted>2020-10-21T07:42:00Z</cp:lastPrinted>
  <dcterms:modified xmlns:xsi="http://www.w3.org/2001/XMLSchema-instance" xsi:type="dcterms:W3CDTF">2020-10-21T07:42:00Z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St-538/2018-15 / Zapisnik - Ročište radi rasprave o uvjetima za otvaranje steč. post. (538-18-15 zapisnik prethodni 13.02.docx)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